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B5" w:rsidRPr="001F51B5" w:rsidRDefault="001F51B5" w:rsidP="001F5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B5">
        <w:rPr>
          <w:rFonts w:ascii="Times New Roman" w:hAnsi="Times New Roman" w:cs="Times New Roman"/>
          <w:b/>
          <w:sz w:val="28"/>
          <w:szCs w:val="28"/>
        </w:rPr>
        <w:t>Получение сведений из государственного фонда данных землеустройства теперь доступно на ЕПГУ</w:t>
      </w:r>
    </w:p>
    <w:p w:rsidR="001F51B5" w:rsidRPr="001F51B5" w:rsidRDefault="001F51B5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1B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появилась возможность подать заявление о предоставлении материалов и данных государственного фонда данных, полученных в результате проведения землеустройства (ГФДЗ).</w:t>
      </w:r>
    </w:p>
    <w:p w:rsidR="001F51B5" w:rsidRPr="001F51B5" w:rsidRDefault="00C72AFF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1B5" w:rsidRPr="001F51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1F51B5" w:rsidRPr="001F51B5">
        <w:rPr>
          <w:rFonts w:ascii="Times New Roman" w:hAnsi="Times New Roman" w:cs="Times New Roman"/>
          <w:sz w:val="28"/>
          <w:szCs w:val="28"/>
        </w:rPr>
        <w:t xml:space="preserve"> продолжает выводить востребованные услуги на</w:t>
      </w:r>
      <w:r>
        <w:rPr>
          <w:rFonts w:ascii="Times New Roman" w:hAnsi="Times New Roman" w:cs="Times New Roman"/>
          <w:sz w:val="28"/>
          <w:szCs w:val="28"/>
        </w:rPr>
        <w:t xml:space="preserve"> ЕПГУ.</w:t>
      </w:r>
      <w:r w:rsidR="001F51B5" w:rsidRPr="001F51B5">
        <w:rPr>
          <w:rFonts w:ascii="Times New Roman" w:hAnsi="Times New Roman" w:cs="Times New Roman"/>
          <w:sz w:val="28"/>
          <w:szCs w:val="28"/>
        </w:rPr>
        <w:t xml:space="preserve"> Теперь физические и юридические лица, органы государственной власти и местного самоуправления могут получить необходимые документы из государственного фонда данных, полученных в результате проведения землеустройства, в удобном цифровом формате, не в</w:t>
      </w:r>
      <w:r>
        <w:rPr>
          <w:rFonts w:ascii="Times New Roman" w:hAnsi="Times New Roman" w:cs="Times New Roman"/>
          <w:sz w:val="28"/>
          <w:szCs w:val="28"/>
        </w:rPr>
        <w:t>ыходя из дома или офиса</w:t>
      </w:r>
      <w:r w:rsidR="001F51B5" w:rsidRPr="001F51B5">
        <w:rPr>
          <w:rFonts w:ascii="Times New Roman" w:hAnsi="Times New Roman" w:cs="Times New Roman"/>
          <w:sz w:val="28"/>
          <w:szCs w:val="28"/>
        </w:rPr>
        <w:t>.</w:t>
      </w:r>
    </w:p>
    <w:p w:rsidR="001F51B5" w:rsidRPr="001F51B5" w:rsidRDefault="001F51B5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1B5">
        <w:rPr>
          <w:rFonts w:ascii="Times New Roman" w:hAnsi="Times New Roman" w:cs="Times New Roman"/>
          <w:sz w:val="28"/>
          <w:szCs w:val="28"/>
        </w:rPr>
        <w:t>Все материалы ГФДЗ и их копии предоставляются бесплатно гражданам и бизнесу. Срок оказания услуги – до трех рабочих дней.</w:t>
      </w:r>
    </w:p>
    <w:p w:rsidR="001F51B5" w:rsidRPr="001F51B5" w:rsidRDefault="00C72AFF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1B5" w:rsidRPr="001F51B5">
        <w:rPr>
          <w:rFonts w:ascii="Times New Roman" w:hAnsi="Times New Roman" w:cs="Times New Roman"/>
          <w:sz w:val="28"/>
          <w:szCs w:val="28"/>
        </w:rPr>
        <w:t xml:space="preserve">Ранее услуга предоставления материалов землеустройства оказывалась только при личном обращении в территориальные органы </w:t>
      </w:r>
      <w:proofErr w:type="spellStart"/>
      <w:r w:rsidR="001F51B5" w:rsidRPr="001F51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F51B5" w:rsidRPr="001F51B5">
        <w:rPr>
          <w:rFonts w:ascii="Times New Roman" w:hAnsi="Times New Roman" w:cs="Times New Roman"/>
          <w:sz w:val="28"/>
          <w:szCs w:val="28"/>
        </w:rPr>
        <w:t xml:space="preserve"> или посредством почтовой связи. </w:t>
      </w:r>
      <w:r>
        <w:rPr>
          <w:rFonts w:ascii="Times New Roman" w:hAnsi="Times New Roman" w:cs="Times New Roman"/>
          <w:sz w:val="28"/>
          <w:szCs w:val="28"/>
        </w:rPr>
        <w:t>Теперь п</w:t>
      </w:r>
      <w:r w:rsidR="001F51B5" w:rsidRPr="001F51B5">
        <w:rPr>
          <w:rFonts w:ascii="Times New Roman" w:hAnsi="Times New Roman" w:cs="Times New Roman"/>
          <w:sz w:val="28"/>
          <w:szCs w:val="28"/>
        </w:rPr>
        <w:t xml:space="preserve">ри подаче заявления через портал </w:t>
      </w:r>
      <w:proofErr w:type="spellStart"/>
      <w:r w:rsidR="001F51B5" w:rsidRPr="001F51B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F51B5" w:rsidRPr="001F51B5">
        <w:rPr>
          <w:rFonts w:ascii="Times New Roman" w:hAnsi="Times New Roman" w:cs="Times New Roman"/>
          <w:sz w:val="28"/>
          <w:szCs w:val="28"/>
        </w:rPr>
        <w:t xml:space="preserve"> пользователю в личный кабинет направляется электронный документ или ссылка для скачивания материалов фонда</w:t>
      </w:r>
      <w:bookmarkStart w:id="0" w:name="_GoBack"/>
      <w:bookmarkEnd w:id="0"/>
      <w:r w:rsidR="001F51B5" w:rsidRPr="001F51B5">
        <w:rPr>
          <w:rFonts w:ascii="Times New Roman" w:hAnsi="Times New Roman" w:cs="Times New Roman"/>
          <w:sz w:val="28"/>
          <w:szCs w:val="28"/>
        </w:rPr>
        <w:t>.</w:t>
      </w:r>
    </w:p>
    <w:p w:rsidR="001F51B5" w:rsidRPr="001F51B5" w:rsidRDefault="001F51B5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1B5">
        <w:rPr>
          <w:rFonts w:ascii="Times New Roman" w:hAnsi="Times New Roman" w:cs="Times New Roman"/>
          <w:sz w:val="28"/>
          <w:szCs w:val="28"/>
        </w:rPr>
        <w:t>Пользователи портала могут получить землеустроительную документацию, включающую в себя в том числе материалы почвенных, геоботанических и других обследований и изысканий, оценки качества земель, инвентаризации земель, проекты территориального землеустройства, материалы межевания объектов землеустройства, землеустроительные дела по межеванию земельных участков и другие сведения.</w:t>
      </w:r>
    </w:p>
    <w:p w:rsidR="00DC5F23" w:rsidRPr="001F51B5" w:rsidRDefault="001F51B5" w:rsidP="001F5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1B5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1F51B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F51B5">
        <w:rPr>
          <w:rFonts w:ascii="Times New Roman" w:hAnsi="Times New Roman" w:cs="Times New Roman"/>
          <w:sz w:val="28"/>
          <w:szCs w:val="28"/>
        </w:rPr>
        <w:t xml:space="preserve"> также доступны все 18 видов выписок из ЕГРН, регистрация возникновения права на недвижимость, отправка заявлений в </w:t>
      </w:r>
      <w:proofErr w:type="spellStart"/>
      <w:r w:rsidRPr="001F51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F51B5">
        <w:rPr>
          <w:rFonts w:ascii="Times New Roman" w:hAnsi="Times New Roman" w:cs="Times New Roman"/>
          <w:sz w:val="28"/>
          <w:szCs w:val="28"/>
        </w:rPr>
        <w:t xml:space="preserve"> на исправление технической ошибки, внесение в Единый государственный реестр недвижимости записи о невозможности регистрации сделок с недвижимостью без личного участия собственника и услуги по лицензированию геодезической и картографической деятельности. Ранее </w:t>
      </w:r>
      <w:proofErr w:type="spellStart"/>
      <w:r w:rsidRPr="001F51B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F51B5">
        <w:rPr>
          <w:rFonts w:ascii="Times New Roman" w:hAnsi="Times New Roman" w:cs="Times New Roman"/>
          <w:sz w:val="28"/>
          <w:szCs w:val="28"/>
        </w:rPr>
        <w:t xml:space="preserve"> вывел восемь услуг для саморегулируемых организаций и услугу по включению сведений об ассоциации (союзе) в государственный реестр СРО кадастровых инженеров.</w:t>
      </w:r>
    </w:p>
    <w:sectPr w:rsidR="00DC5F23" w:rsidRPr="001F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A"/>
    <w:rsid w:val="001F51B5"/>
    <w:rsid w:val="008570EE"/>
    <w:rsid w:val="0086472A"/>
    <w:rsid w:val="00C72AFF"/>
    <w:rsid w:val="00D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0DE6"/>
  <w15:chartTrackingRefBased/>
  <w15:docId w15:val="{DC66E749-0C56-44C1-BBE2-6BACC12E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2023-02-27T09:07:00Z</dcterms:created>
  <dcterms:modified xsi:type="dcterms:W3CDTF">2024-02-26T12:08:00Z</dcterms:modified>
</cp:coreProperties>
</file>