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B1C7B" w14:textId="45BA7E30" w:rsidR="00C1762B" w:rsidRPr="00C1762B" w:rsidRDefault="00C1762B" w:rsidP="00C1762B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C176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DD4FCB" wp14:editId="59C06A4A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0465F" w14:textId="77777777" w:rsidR="00C1762B" w:rsidRPr="00C1762B" w:rsidRDefault="00C1762B" w:rsidP="00C1762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1762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7DE85A03" w14:textId="77777777" w:rsidR="00C1762B" w:rsidRPr="00C1762B" w:rsidRDefault="00C1762B" w:rsidP="00C1762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1762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</w:t>
      </w:r>
    </w:p>
    <w:p w14:paraId="55D22B6F" w14:textId="77777777" w:rsidR="00C1762B" w:rsidRPr="00C1762B" w:rsidRDefault="00C1762B" w:rsidP="00C1762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1762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КРАСНОДАРСКОГО КРАЯ</w:t>
      </w:r>
    </w:p>
    <w:p w14:paraId="7AD93563" w14:textId="77777777" w:rsidR="00C1762B" w:rsidRPr="00C1762B" w:rsidRDefault="00C1762B" w:rsidP="00C1762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9E1FEAA" w14:textId="77777777" w:rsidR="00C1762B" w:rsidRPr="00C1762B" w:rsidRDefault="00C1762B" w:rsidP="00C1762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C1762B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14:paraId="6DF3A894" w14:textId="77777777" w:rsidR="00C1762B" w:rsidRPr="00C1762B" w:rsidRDefault="00C1762B" w:rsidP="00C1762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7973A77" w14:textId="10C4F49F" w:rsidR="00C1762B" w:rsidRPr="00C1762B" w:rsidRDefault="00C1762B" w:rsidP="00C1762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176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10.06.2026                                                                                                        </w:t>
      </w:r>
      <w:r w:rsidRPr="005C689D">
        <w:rPr>
          <w:rFonts w:ascii="Times New Roman" w:eastAsia="Times New Roman" w:hAnsi="Times New Roman" w:cs="Times New Roman"/>
          <w:sz w:val="28"/>
          <w:szCs w:val="28"/>
          <w:lang w:eastAsia="zh-CN"/>
        </w:rPr>
        <w:t>№ 1</w:t>
      </w:r>
      <w:r w:rsidR="005C689D" w:rsidRPr="005C689D">
        <w:rPr>
          <w:rFonts w:ascii="Times New Roman" w:eastAsia="Times New Roman" w:hAnsi="Times New Roman" w:cs="Times New Roman"/>
          <w:sz w:val="28"/>
          <w:szCs w:val="28"/>
          <w:lang w:eastAsia="zh-CN"/>
        </w:rPr>
        <w:t>91</w:t>
      </w:r>
    </w:p>
    <w:p w14:paraId="3FAAB515" w14:textId="77777777" w:rsidR="00C1762B" w:rsidRPr="00C1762B" w:rsidRDefault="00C1762B" w:rsidP="00C1762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1762B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</w:t>
      </w:r>
      <w:proofErr w:type="spellEnd"/>
      <w:r w:rsidRPr="00C176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Старощербиновская</w:t>
      </w:r>
    </w:p>
    <w:p w14:paraId="6DA0190B" w14:textId="77777777" w:rsidR="005E19E0" w:rsidRPr="00EB21F3" w:rsidRDefault="005E19E0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CD5B9C" w14:textId="77777777" w:rsidR="009072CB" w:rsidRDefault="009072CB" w:rsidP="00F954A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2858BE53" w14:textId="77777777" w:rsidR="009072CB" w:rsidRDefault="009072CB" w:rsidP="00F954A1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1A2694A7" w14:textId="0ABB186B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Порядка осуществления</w:t>
      </w:r>
    </w:p>
    <w:p w14:paraId="55217F57" w14:textId="77777777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ведомственного контроля за соблюдением</w:t>
      </w:r>
    </w:p>
    <w:p w14:paraId="011F210C" w14:textId="77777777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законодательства Российской Федерации и иных</w:t>
      </w:r>
    </w:p>
    <w:p w14:paraId="2243872D" w14:textId="77777777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нормативно-правовых актов о контрактной</w:t>
      </w:r>
    </w:p>
    <w:p w14:paraId="13A59D92" w14:textId="77777777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системе в сфере закупок товаров, работ, услуг</w:t>
      </w:r>
    </w:p>
    <w:p w14:paraId="539AAF4F" w14:textId="77777777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обеспечения муниципальных нужд </w:t>
      </w:r>
    </w:p>
    <w:p w14:paraId="704453E8" w14:textId="77777777" w:rsidR="00EE7101" w:rsidRPr="00EE7101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Старощербиновского сельского поселения</w:t>
      </w:r>
    </w:p>
    <w:p w14:paraId="155ABF9D" w14:textId="46A466DC" w:rsidR="005E19E0" w:rsidRPr="00EB21F3" w:rsidRDefault="00EE7101" w:rsidP="00EE710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Щербиновского района</w:t>
      </w:r>
    </w:p>
    <w:p w14:paraId="6EEC44C4" w14:textId="79170ED5" w:rsidR="000542C9" w:rsidRDefault="000542C9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0F67F" w14:textId="77777777" w:rsidR="000542C9" w:rsidRPr="00EB21F3" w:rsidRDefault="000542C9" w:rsidP="005E19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1DA72" w14:textId="77777777" w:rsidR="00345D1E" w:rsidRPr="00EB21F3" w:rsidRDefault="00345D1E" w:rsidP="00345D1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60801" w14:textId="77777777" w:rsidR="00345D1E" w:rsidRPr="003A7D7A" w:rsidRDefault="00345D1E" w:rsidP="00345D1E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3A7D7A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со статьей 100 Федерального закона от 5 апреля 2013 г.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3A7D7A">
        <w:rPr>
          <w:rFonts w:ascii="Times New Roman" w:hAnsi="Times New Roman" w:cs="Times New Roman"/>
          <w:b w:val="0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нужд», руководствуясь Уставом Старощербиновского сельского поселения Щербиновского района                               п о с т а н о в л я е т:</w:t>
      </w:r>
    </w:p>
    <w:p w14:paraId="05E26728" w14:textId="6F041589" w:rsidR="00C738C9" w:rsidRPr="00C738C9" w:rsidRDefault="00C738C9" w:rsidP="00C738C9">
      <w:pPr>
        <w:pStyle w:val="ConsPlusNormal"/>
        <w:ind w:firstLine="737"/>
        <w:jc w:val="both"/>
        <w:rPr>
          <w:sz w:val="28"/>
          <w:szCs w:val="28"/>
        </w:rPr>
      </w:pPr>
      <w:r w:rsidRPr="00C738C9">
        <w:rPr>
          <w:sz w:val="28"/>
          <w:szCs w:val="28"/>
        </w:rPr>
        <w:t>1. Установить Порядок осуществления ведомственного контроля за соблюдением законодательства Российской Федерации и иных нормативно-правовых актов о контрактной системе в сфере закупок товаров, работ, услуг для обеспечения муниципальных нужд Старощербиновского сельского поселения Щербиновского района (приложение).</w:t>
      </w:r>
    </w:p>
    <w:p w14:paraId="599C22ED" w14:textId="1D7A9B08" w:rsidR="00C738C9" w:rsidRPr="00C738C9" w:rsidRDefault="00C738C9" w:rsidP="00C738C9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Отменить постановление администрации Старощербиновского сельского поселения Щербиновского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212</w:t>
      </w: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Порядка осуществления ведомственного контроля за соблюдением законодательства Российской Федерации и иных нормативно-правовых актов о контрактной системе в сфере закупок товаров, работ, услуг для обеспечения муниципальных нужд Старощербиновского сельского поселения Щербиновского района».</w:t>
      </w:r>
    </w:p>
    <w:p w14:paraId="674F0672" w14:textId="77777777" w:rsidR="00C738C9" w:rsidRPr="00C738C9" w:rsidRDefault="00C738C9" w:rsidP="00C738C9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Общему отделу администрации Старощербиновского сельского поселения Щербиновского района (Шилова И.А.) настоящее постановление:</w:t>
      </w:r>
    </w:p>
    <w:p w14:paraId="5DB73887" w14:textId="1CEA9215" w:rsidR="00C738C9" w:rsidRPr="00C738C9" w:rsidRDefault="00C738C9" w:rsidP="00C738C9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разместить на официальном сайте администрации Старощербиновского сельского поселения Щербиновского района в информационно-телекоммуникационной сети «Интернет» (http://starsсherb.ru) в меню сайта «Нормотворческая деятельность», «Постановления администрации», «за 2026 год»;</w:t>
      </w:r>
    </w:p>
    <w:p w14:paraId="12B09FAE" w14:textId="6DF2E81F" w:rsidR="00C738C9" w:rsidRDefault="00C738C9" w:rsidP="00C738C9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290A7ACF" w14:textId="7FD1121B" w:rsidR="00C738C9" w:rsidRPr="00C738C9" w:rsidRDefault="00C738C9" w:rsidP="00C738C9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настоящего постановления возложить на начальника финансово-экономического отдела администрации Старощербиновского сельского поселения Щербиновского района Калмыкову А.С.</w:t>
      </w:r>
    </w:p>
    <w:p w14:paraId="12161CA9" w14:textId="77777777" w:rsidR="00C738C9" w:rsidRPr="00C738C9" w:rsidRDefault="00C738C9" w:rsidP="00C738C9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8C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на следующий день после его официального опубликования.</w:t>
      </w:r>
    </w:p>
    <w:p w14:paraId="7556417A" w14:textId="77777777" w:rsidR="00C738C9" w:rsidRPr="00C738C9" w:rsidRDefault="00C738C9" w:rsidP="00C738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AED78" w14:textId="77777777" w:rsidR="00C738C9" w:rsidRPr="00C738C9" w:rsidRDefault="00C738C9" w:rsidP="00C738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4C9B7" w14:textId="77777777" w:rsidR="00C738C9" w:rsidRPr="00C738C9" w:rsidRDefault="00C738C9" w:rsidP="00C738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4B65D4" w14:textId="77777777" w:rsidR="004B13F6" w:rsidRPr="004B13F6" w:rsidRDefault="004B13F6" w:rsidP="004B1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3F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главы</w:t>
      </w:r>
    </w:p>
    <w:p w14:paraId="4B8E401F" w14:textId="77777777" w:rsidR="004B13F6" w:rsidRPr="004B13F6" w:rsidRDefault="004B13F6" w:rsidP="004B1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Старощербиновского сельского </w:t>
      </w:r>
    </w:p>
    <w:p w14:paraId="2B3EB164" w14:textId="77777777" w:rsidR="004B13F6" w:rsidRPr="004B13F6" w:rsidRDefault="004B13F6" w:rsidP="004B1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3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Щербиновского района                                                        И.А. Шилова</w:t>
      </w:r>
    </w:p>
    <w:p w14:paraId="1F2811C9" w14:textId="77777777" w:rsidR="004B13F6" w:rsidRPr="004B13F6" w:rsidRDefault="004B13F6" w:rsidP="004B1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EBA6C" w14:textId="42E2AE68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99849" w14:textId="5B63ED74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9592D" w14:textId="4CFEEB9D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1BED3" w14:textId="5A2287DB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2C947" w14:textId="40B09823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94D8E" w14:textId="32B12E6F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F16BD" w14:textId="3F283643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68DDF" w14:textId="6A6D5C35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73FF0" w14:textId="79DC9620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855D2" w14:textId="0981129D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3C2CA" w14:textId="06448A3D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80B3F" w14:textId="2E54357F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51928" w14:textId="45F3136F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D6590" w14:textId="636E0FCA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0A75B" w14:textId="670101E8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315CC" w14:textId="6D57F7E4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DDC4A" w14:textId="0E88E378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B2B3E" w14:textId="5A06A949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94576" w14:textId="2F0AA7F2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9ADDB" w14:textId="27EF7437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A2AAA" w14:textId="40537694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8D5CB" w14:textId="512EB844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FFBA6" w14:textId="6545B4D8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79C62" w14:textId="7677343D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7"/>
        <w:gridCol w:w="4824"/>
      </w:tblGrid>
      <w:tr w:rsidR="008E3ED2" w:rsidRPr="008E3ED2" w14:paraId="7D22BA66" w14:textId="77777777" w:rsidTr="00A84E31">
        <w:tc>
          <w:tcPr>
            <w:tcW w:w="4747" w:type="dxa"/>
          </w:tcPr>
          <w:p w14:paraId="3427391A" w14:textId="77777777" w:rsidR="008E3ED2" w:rsidRPr="008E3ED2" w:rsidRDefault="008E3ED2" w:rsidP="008E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Par24"/>
            <w:bookmarkEnd w:id="0"/>
          </w:p>
        </w:tc>
        <w:tc>
          <w:tcPr>
            <w:tcW w:w="4824" w:type="dxa"/>
          </w:tcPr>
          <w:p w14:paraId="5FC65749" w14:textId="77777777" w:rsidR="008E3ED2" w:rsidRPr="008E3ED2" w:rsidRDefault="008E3ED2" w:rsidP="008E3ED2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14:paraId="570F783D" w14:textId="77777777" w:rsidR="008E3ED2" w:rsidRPr="008E3ED2" w:rsidRDefault="008E3ED2" w:rsidP="008E3ED2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84AB82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</w:t>
            </w:r>
          </w:p>
          <w:p w14:paraId="07B44A8F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</w:t>
            </w:r>
          </w:p>
          <w:p w14:paraId="2A9D097F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</w:p>
          <w:p w14:paraId="658213CB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Старощербиновского</w:t>
            </w:r>
          </w:p>
          <w:p w14:paraId="4A3E3799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14:paraId="4FE7D527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 района</w:t>
            </w:r>
          </w:p>
          <w:p w14:paraId="0BE91A94" w14:textId="108FEC57" w:rsidR="008E3ED2" w:rsidRPr="008E3ED2" w:rsidRDefault="00C1762B" w:rsidP="008E3ED2">
            <w:pPr>
              <w:framePr w:hSpace="180" w:wrap="around" w:vAnchor="page" w:hAnchor="margin" w:y="1051"/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E3ED2" w:rsidRPr="005C6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5C6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10.06.2026</w:t>
            </w:r>
            <w:r w:rsidR="008E3ED2" w:rsidRPr="005C6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5C689D" w:rsidRPr="005C68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  <w:p w14:paraId="08AD5857" w14:textId="77777777" w:rsidR="008E3ED2" w:rsidRPr="008E3ED2" w:rsidRDefault="008E3ED2" w:rsidP="008E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55CF1F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bookmarkStart w:id="1" w:name="_GoBack"/>
      <w:bookmarkEnd w:id="1"/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</w:t>
      </w:r>
    </w:p>
    <w:p w14:paraId="4EF799AC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ведомственного контроля</w:t>
      </w:r>
    </w:p>
    <w:p w14:paraId="0BCF4B48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соблюдением законодательства</w:t>
      </w:r>
    </w:p>
    <w:p w14:paraId="2A87BCEF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14:paraId="3467E402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иных нормативно-правовых актов</w:t>
      </w:r>
    </w:p>
    <w:p w14:paraId="10A2E9A3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контрактной системе в сфере</w:t>
      </w:r>
    </w:p>
    <w:p w14:paraId="54E9BB93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закупок товаров, работ, услуг</w:t>
      </w:r>
    </w:p>
    <w:p w14:paraId="25CDDA6F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обеспечения муниципальных нужд</w:t>
      </w:r>
    </w:p>
    <w:p w14:paraId="65419A9B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Старощербиновского сельского </w:t>
      </w:r>
    </w:p>
    <w:p w14:paraId="20D514B0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 Щербиновского района</w:t>
      </w:r>
    </w:p>
    <w:p w14:paraId="29875864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56AD80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осуществления ведомственного контроля за соблюдением законодательства Российской Федерации и иных нормативно-правовых актов о контрактной системе в сфере закупок товаров, работ, услуг для обеспечения муниципальных нужд Старощербиновского сельского поселения Щербиновского района устанавливает правила осуществления ведомственного контроля за соблюдением законодательных и иных нормативно-правовых актов о контрактной системе в сфере закупок товаров, работ, услуг для обеспечения муниципальных нужд Старощербиновского сельского поселения Щербиновского района (далее - ведомственный контроль).</w:t>
      </w:r>
    </w:p>
    <w:p w14:paraId="404AD1A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Ведомственный контроль осуществляется финансово-экономическим отделом администрации Старощербиновского сельского поселения Щербиновского района (далее - орган ведомственного контроля) в отношении подведомственных учреждений Старощербиновского сельского поселения Щербиновского района (далее - субъекты ведомственного контроля).</w:t>
      </w:r>
    </w:p>
    <w:p w14:paraId="115AD34F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Предметом ведомственного контроля является соблюдение субъектами ведомственного контроля законодательства Российской Федерации и иных нормативно-правовых актов о контрактной системе в сфере закупок товаров, работ, услуг.</w:t>
      </w:r>
    </w:p>
    <w:p w14:paraId="64694208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осуществлении ведомственного контроля органы ведомственного контроля осуществляют проверку соблюдения законодательства Российской Федерации о контрактной системе в сфере закупок, в том числе:</w:t>
      </w:r>
    </w:p>
    <w:p w14:paraId="35171FEC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14:paraId="5330739B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соблюдения требований к обоснованию закупок и обоснованности закупок;</w:t>
      </w:r>
    </w:p>
    <w:p w14:paraId="04CFD71B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соблюдения требований о нормировании в сфере закупок;</w:t>
      </w:r>
    </w:p>
    <w:p w14:paraId="347BD976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</w:t>
      </w:r>
      <w:r w:rsidRPr="008E3E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начальной цены единицы товара, работы, услуги, начальной суммы цен единиц товара, работы, услуги</w:t>
      </w: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52559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соответствия информации об идентификационных кодах закупок и не превышения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</w:p>
    <w:p w14:paraId="07AB4866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предоставления учреждениям и предприятиям уголовно-исполнительной системы, организациям инвалидов преимущества в отношении предлагаемых ими цены контракта, суммы цен единиц товара, работы, услуги;</w:t>
      </w:r>
    </w:p>
    <w:p w14:paraId="510514CB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14:paraId="4AFBA23C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соблюдения требований по определению поставщика (подрядчика, исполнителя);</w:t>
      </w:r>
    </w:p>
    <w:p w14:paraId="328BC69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14:paraId="374F67AD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к) соответствия поставленного товара, выполненной работы (ее результата) или оказанной услуги условиям контракта;</w:t>
      </w:r>
    </w:p>
    <w:p w14:paraId="7C492E3D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л)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14:paraId="1E7FC490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м)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14:paraId="26A47918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Состав комиссии, уполномоченной на осуществление ведомственного контроля, утверждается постановлением администрации Старощербиновского сельского поселения Щербиновского района.</w:t>
      </w:r>
    </w:p>
    <w:p w14:paraId="0EC64AB7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Ведомственный контроль осуществляется путем проведения выездных или документарных мероприятий ведомственного контроля.</w:t>
      </w:r>
    </w:p>
    <w:p w14:paraId="682CFC69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Должностные лица органов ведомственного контроля,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закупок.</w:t>
      </w:r>
    </w:p>
    <w:p w14:paraId="20DC2F40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Выездные или документарные мероприятия ведомственного контроля проводятся на основании распоряжения администрации Старощербиновского сельского поселения Щербиновского района.</w:t>
      </w:r>
    </w:p>
    <w:p w14:paraId="3A0D5B54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Орган ведомственного контроля уведомляет заказчика о проведении мероприятия ведомственного контроля путем направления уведомления о проведении проверки (далее - уведомление).</w:t>
      </w:r>
    </w:p>
    <w:p w14:paraId="2D757E62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Уведомление должно содержать следующую информацию:</w:t>
      </w:r>
    </w:p>
    <w:p w14:paraId="0F7E396A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заказчика, которому адресовано уведомление;</w:t>
      </w:r>
    </w:p>
    <w:p w14:paraId="786D59B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14:paraId="1618BDBF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вид мероприятия ведомственного контроля (выездное или документарное);</w:t>
      </w:r>
    </w:p>
    <w:p w14:paraId="4E33F545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дата начала и дата окончания проведения мероприятия ведомственного контроля;</w:t>
      </w:r>
    </w:p>
    <w:p w14:paraId="3A552A57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перечень должностных лиц, уполномоченных на осуществление мероприятия ведомственного контроля;</w:t>
      </w:r>
    </w:p>
    <w:p w14:paraId="70461003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14:paraId="4AE13D13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14:paraId="3DF0D0A7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дней.</w:t>
      </w:r>
    </w:p>
    <w:p w14:paraId="5A816CD6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 проведении мероприятия ведомственного контроля должностные лица, уполномоченные на осуществление ведомственного контроля в соответствии с требованиями законодательствами Российской Федерации имеют право:</w:t>
      </w:r>
    </w:p>
    <w:p w14:paraId="3239233D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случае осуществления выездного мероприятия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документов), с учетом требований законодательства Российской Федерации о защите государственной тайны;</w:t>
      </w:r>
    </w:p>
    <w:p w14:paraId="5509984D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14:paraId="6C24A434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получение необходимых объяснений в письменной форме, в форме электронного документа и (или) в устной форме по вопросам проводимого мероприятия ведомственного контроля.</w:t>
      </w:r>
    </w:p>
    <w:p w14:paraId="54BC3DC0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 результатам проведения мероприятия ведомственного контроля составляется акт проверки, который подписывается должностным лицом органа ведомственного контроля, ответственным за проведение мероприятия ведомственного контроля, и представляется главе Старощербиновского сельского поселения Щербиновского района.</w:t>
      </w:r>
    </w:p>
    <w:p w14:paraId="5499C717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14. Акт составляется в двух экземплярах и подписывается всеми проверяющими.</w:t>
      </w:r>
    </w:p>
    <w:p w14:paraId="2A779D1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15. 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субъекту ведомственного контроля дается срок на устранения выявленных нарушений.</w:t>
      </w:r>
    </w:p>
    <w:p w14:paraId="49D3409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16. 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соответствующий орган исполнительной власти Краснодарского края, уполномоченный на осуществление контроля в сфере закупок товаров, работ, услуг для обеспечения муниципальных нужд, а в случае выявления действий (бездействия), содержащих признаки состава уголовного преступления, правоохранительные органы.</w:t>
      </w:r>
    </w:p>
    <w:p w14:paraId="4862DA7E" w14:textId="77777777" w:rsidR="008E3ED2" w:rsidRPr="008E3ED2" w:rsidRDefault="008E3ED2" w:rsidP="008E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17. Материалы по результатам мероприятий ведомственного контроля, в том числе материалы устранения выявленных нарушений,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p w14:paraId="1364FF99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18. С целью осуществления анализа работы по ведомственному контролю и направлению необходимой отчетности в министерство экономики Краснодарского края, результаты проведения ведомственного контроля необходимо предоставлять в орган внутреннего муниципального финансового контроля администрации муниципального образования Щербиновский район - отдел муниципального контроля, не позднее 20 числа месяца, следующего за отчетным, по установленной форме министерством экономики Краснодарского края.</w:t>
      </w:r>
    </w:p>
    <w:p w14:paraId="24AE52AC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64BE7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AB854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E5F70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14:paraId="2DDFF4E6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финансово-экономического</w:t>
      </w:r>
    </w:p>
    <w:p w14:paraId="03C2F1A7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администрации </w:t>
      </w:r>
    </w:p>
    <w:p w14:paraId="68BD52D5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Старощербиновского</w:t>
      </w:r>
    </w:p>
    <w:p w14:paraId="421F93F0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14:paraId="507B40DE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 района                                                                     А.С. Калмыкова</w:t>
      </w:r>
    </w:p>
    <w:p w14:paraId="237466F5" w14:textId="77777777" w:rsidR="008E3ED2" w:rsidRPr="008E3ED2" w:rsidRDefault="008E3ED2" w:rsidP="008E3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E6D07" w14:textId="22FB22F5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8CE73" w14:textId="1094C329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FA3E8" w14:textId="110FD4F9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A1832" w14:textId="2C2EF16F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0FCCD" w14:textId="7B1F1744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C80E3" w14:textId="2A7987F7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1E02E" w14:textId="2CE20932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79DC0" w14:textId="4BBBBFBE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7B290" w14:textId="2E4A36A6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F4D5A" w14:textId="7BE767BC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382D1" w14:textId="0B3E7EF2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8B67E" w14:textId="389E02E6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96D03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51B7D60B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осуществления</w:t>
      </w:r>
    </w:p>
    <w:p w14:paraId="149B488E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ведомственного контроля</w:t>
      </w:r>
    </w:p>
    <w:p w14:paraId="243B19EC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соблюдением законодательства</w:t>
      </w:r>
    </w:p>
    <w:p w14:paraId="0A5E3E44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14:paraId="5C876DC6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нормативно-правовых</w:t>
      </w:r>
    </w:p>
    <w:p w14:paraId="528B322D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о контрактной системе в сфере закупок товаров, работ, услуг для обеспечения</w:t>
      </w:r>
    </w:p>
    <w:p w14:paraId="4110BBBE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нужд</w:t>
      </w:r>
    </w:p>
    <w:p w14:paraId="39FF483B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Старощербиновского сельского </w:t>
      </w:r>
    </w:p>
    <w:p w14:paraId="1182E1F8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Щербиновского района</w:t>
      </w:r>
    </w:p>
    <w:p w14:paraId="65239519" w14:textId="77777777" w:rsidR="008E3ED2" w:rsidRPr="008E3ED2" w:rsidRDefault="008E3ED2" w:rsidP="008E3ED2">
      <w:pPr>
        <w:tabs>
          <w:tab w:val="left" w:pos="663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11BCE27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комиссии, осуществляющей ведомственный контроль</w:t>
      </w:r>
    </w:p>
    <w:p w14:paraId="42C0817D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4"/>
        <w:gridCol w:w="5390"/>
        <w:gridCol w:w="1844"/>
      </w:tblGrid>
      <w:tr w:rsidR="008E3ED2" w:rsidRPr="008E3ED2" w14:paraId="42A64DA6" w14:textId="77777777" w:rsidTr="00A84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71A6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D3F4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3227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B50C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8E3ED2" w:rsidRPr="008E3ED2" w14:paraId="2E5471D1" w14:textId="77777777" w:rsidTr="00A84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AD4E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2E34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Евстигнеева</w:t>
            </w:r>
          </w:p>
          <w:p w14:paraId="326F4275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71553F01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1045" w14:textId="7B38E4A0" w:rsidR="008E3ED2" w:rsidRPr="008E3ED2" w:rsidRDefault="003F71E9" w:rsidP="008E3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="008E3ED2"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финансово-экономического отдела администрации Старощербиновского сельского поселения Щербиновского района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15E2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8E3ED2" w:rsidRPr="008E3ED2" w14:paraId="37CB53C7" w14:textId="77777777" w:rsidTr="00A84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3C49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A2CD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Диброва</w:t>
            </w:r>
          </w:p>
          <w:p w14:paraId="04EA43B4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14:paraId="2A3410D5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76F3" w14:textId="77777777" w:rsidR="008E3ED2" w:rsidRPr="008E3ED2" w:rsidRDefault="008E3ED2" w:rsidP="008E3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финансово-экономического отдела администрации Старощербиновского сельского поселения Щербиновского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0B44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</w:t>
            </w:r>
          </w:p>
          <w:p w14:paraId="1EC2F204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8E3ED2" w:rsidRPr="008E3ED2" w14:paraId="09A4B846" w14:textId="77777777" w:rsidTr="00A84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C858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3A6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Калмыкова</w:t>
            </w:r>
          </w:p>
          <w:p w14:paraId="13FDDC51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14:paraId="0CF9CE12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3651" w14:textId="77777777" w:rsidR="008E3ED2" w:rsidRPr="008E3ED2" w:rsidRDefault="008E3ED2" w:rsidP="008E3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финансово-экономического отдела администрации Старощербиновского сельского поселения Щербиновского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C0F5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  <w:p w14:paraId="1B223054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8E3ED2" w:rsidRPr="008E3ED2" w14:paraId="368767E4" w14:textId="77777777" w:rsidTr="00A84E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F9EC" w14:textId="77777777" w:rsidR="008E3ED2" w:rsidRPr="008E3ED2" w:rsidRDefault="008E3ED2" w:rsidP="008E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97D1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Худякова </w:t>
            </w:r>
          </w:p>
          <w:p w14:paraId="203218E6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  <w:p w14:paraId="3CF1FF94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AA4E" w14:textId="77777777" w:rsidR="008E3ED2" w:rsidRPr="008E3ED2" w:rsidRDefault="008E3ED2" w:rsidP="008E3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финансово-экономического отдела администрации Старощербиновского сельского поселения Щербиновского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4E7F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</w:t>
            </w:r>
          </w:p>
          <w:p w14:paraId="68704802" w14:textId="77777777" w:rsidR="008E3ED2" w:rsidRPr="008E3ED2" w:rsidRDefault="008E3ED2" w:rsidP="008E3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</w:tbl>
    <w:p w14:paraId="03A976A4" w14:textId="77777777" w:rsidR="008E3ED2" w:rsidRPr="008E3ED2" w:rsidRDefault="008E3ED2" w:rsidP="008E3E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3918C5" w14:textId="77777777" w:rsidR="008E3ED2" w:rsidRPr="008E3ED2" w:rsidRDefault="008E3ED2" w:rsidP="008E3E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77F0F9" w14:textId="77777777" w:rsidR="008E3ED2" w:rsidRPr="008E3ED2" w:rsidRDefault="008E3ED2" w:rsidP="008E3E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6424CD" w14:textId="77777777" w:rsidR="008E3ED2" w:rsidRPr="008E3ED2" w:rsidRDefault="008E3ED2" w:rsidP="008E3ED2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3ED2">
        <w:rPr>
          <w:rFonts w:ascii="Times New Roman" w:eastAsia="Calibri" w:hAnsi="Times New Roman" w:cs="Times New Roman"/>
          <w:sz w:val="28"/>
          <w:szCs w:val="28"/>
        </w:rPr>
        <w:t>Начальник</w:t>
      </w:r>
    </w:p>
    <w:p w14:paraId="04E483A0" w14:textId="77777777" w:rsidR="008E3ED2" w:rsidRPr="008E3ED2" w:rsidRDefault="008E3ED2" w:rsidP="008E3ED2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3ED2">
        <w:rPr>
          <w:rFonts w:ascii="Times New Roman" w:eastAsia="Calibri" w:hAnsi="Times New Roman" w:cs="Times New Roman"/>
          <w:sz w:val="28"/>
          <w:szCs w:val="28"/>
        </w:rPr>
        <w:t>финансово-экономического</w:t>
      </w:r>
    </w:p>
    <w:p w14:paraId="4D9A389D" w14:textId="77777777" w:rsidR="008E3ED2" w:rsidRPr="008E3ED2" w:rsidRDefault="008E3ED2" w:rsidP="008E3ED2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3ED2">
        <w:rPr>
          <w:rFonts w:ascii="Times New Roman" w:eastAsia="Calibri" w:hAnsi="Times New Roman" w:cs="Times New Roman"/>
          <w:sz w:val="28"/>
          <w:szCs w:val="28"/>
        </w:rPr>
        <w:t xml:space="preserve">отдела администрации </w:t>
      </w:r>
    </w:p>
    <w:p w14:paraId="307AAE50" w14:textId="77777777" w:rsidR="008E3ED2" w:rsidRPr="008E3ED2" w:rsidRDefault="008E3ED2" w:rsidP="008E3ED2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3ED2">
        <w:rPr>
          <w:rFonts w:ascii="Times New Roman" w:eastAsia="Calibri" w:hAnsi="Times New Roman" w:cs="Times New Roman"/>
          <w:sz w:val="28"/>
          <w:szCs w:val="28"/>
        </w:rPr>
        <w:t>Старощербиновского</w:t>
      </w:r>
    </w:p>
    <w:p w14:paraId="6D7DED48" w14:textId="77777777" w:rsidR="008E3ED2" w:rsidRPr="008E3ED2" w:rsidRDefault="008E3ED2" w:rsidP="008E3ED2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3ED2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14:paraId="1304C22B" w14:textId="179B4A68" w:rsidR="008E3ED2" w:rsidRPr="008E3ED2" w:rsidRDefault="008E3ED2" w:rsidP="008E3ED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ED2">
        <w:rPr>
          <w:rFonts w:ascii="Times New Roman" w:eastAsia="Calibri" w:hAnsi="Times New Roman" w:cs="Times New Roman"/>
          <w:sz w:val="28"/>
          <w:szCs w:val="28"/>
        </w:rPr>
        <w:t>Щербиновского района                                                                     А.С. Калмыкова</w:t>
      </w:r>
    </w:p>
    <w:p w14:paraId="3899AB63" w14:textId="77777777" w:rsidR="008E3ED2" w:rsidRPr="008E3ED2" w:rsidRDefault="008E3ED2" w:rsidP="008E3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2069A" w14:textId="1A23FBA5" w:rsidR="008E3ED2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9972B" w14:textId="77777777" w:rsidR="008E3ED2" w:rsidRPr="00C738C9" w:rsidRDefault="008E3ED2" w:rsidP="00C7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E3ED2" w:rsidRPr="00C738C9" w:rsidSect="00D43F43">
      <w:headerReference w:type="default" r:id="rId7"/>
      <w:headerReference w:type="first" r:id="rId8"/>
      <w:pgSz w:w="11906" w:h="16838"/>
      <w:pgMar w:top="1134" w:right="567" w:bottom="1134" w:left="1701" w:header="0" w:footer="93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7B95D" w14:textId="77777777" w:rsidR="007B01A8" w:rsidRDefault="007B01A8">
      <w:pPr>
        <w:spacing w:after="0" w:line="240" w:lineRule="auto"/>
      </w:pPr>
      <w:r>
        <w:separator/>
      </w:r>
    </w:p>
  </w:endnote>
  <w:endnote w:type="continuationSeparator" w:id="0">
    <w:p w14:paraId="2D69C659" w14:textId="77777777" w:rsidR="007B01A8" w:rsidRDefault="007B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9B128" w14:textId="77777777" w:rsidR="007B01A8" w:rsidRDefault="007B01A8">
      <w:pPr>
        <w:spacing w:after="0" w:line="240" w:lineRule="auto"/>
      </w:pPr>
      <w:r>
        <w:separator/>
      </w:r>
    </w:p>
  </w:footnote>
  <w:footnote w:type="continuationSeparator" w:id="0">
    <w:p w14:paraId="46C69F65" w14:textId="77777777" w:rsidR="007B01A8" w:rsidRDefault="007B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999627"/>
      <w:docPartObj>
        <w:docPartGallery w:val="Page Numbers (Top of Page)"/>
        <w:docPartUnique/>
      </w:docPartObj>
    </w:sdtPr>
    <w:sdtEndPr/>
    <w:sdtContent>
      <w:p w14:paraId="18DDBD50" w14:textId="77777777" w:rsidR="00D43F43" w:rsidRDefault="00D43F43">
        <w:pPr>
          <w:pStyle w:val="a3"/>
          <w:jc w:val="center"/>
        </w:pPr>
      </w:p>
      <w:p w14:paraId="336D226B" w14:textId="4574473D" w:rsidR="00D43F43" w:rsidRDefault="00D43F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E7619" w14:textId="5F9E02C1" w:rsidR="00D43F43" w:rsidRDefault="00D43F43">
    <w:pPr>
      <w:pStyle w:val="a3"/>
      <w:jc w:val="center"/>
    </w:pPr>
  </w:p>
  <w:p w14:paraId="6555BD77" w14:textId="6E3A5792" w:rsidR="00E60DA9" w:rsidRPr="00521F0F" w:rsidRDefault="007B01A8" w:rsidP="00521F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BB"/>
    <w:rsid w:val="000542C9"/>
    <w:rsid w:val="000C0521"/>
    <w:rsid w:val="00101336"/>
    <w:rsid w:val="0017731E"/>
    <w:rsid w:val="002B0529"/>
    <w:rsid w:val="002D2BA2"/>
    <w:rsid w:val="00345D1E"/>
    <w:rsid w:val="00392FFB"/>
    <w:rsid w:val="003A7E68"/>
    <w:rsid w:val="003F71E9"/>
    <w:rsid w:val="00444BB8"/>
    <w:rsid w:val="004734D5"/>
    <w:rsid w:val="00473D7B"/>
    <w:rsid w:val="004B13F6"/>
    <w:rsid w:val="005C689D"/>
    <w:rsid w:val="005E19E0"/>
    <w:rsid w:val="00603EB7"/>
    <w:rsid w:val="006648AE"/>
    <w:rsid w:val="006A541F"/>
    <w:rsid w:val="006D1BF6"/>
    <w:rsid w:val="007A73EF"/>
    <w:rsid w:val="007B01A8"/>
    <w:rsid w:val="008B27E2"/>
    <w:rsid w:val="008E3ED2"/>
    <w:rsid w:val="009072CB"/>
    <w:rsid w:val="00910126"/>
    <w:rsid w:val="00947BD9"/>
    <w:rsid w:val="009E2B4C"/>
    <w:rsid w:val="00A30413"/>
    <w:rsid w:val="00A933E8"/>
    <w:rsid w:val="00A94064"/>
    <w:rsid w:val="00BB4C00"/>
    <w:rsid w:val="00C130A2"/>
    <w:rsid w:val="00C1762B"/>
    <w:rsid w:val="00C50DB5"/>
    <w:rsid w:val="00C738C9"/>
    <w:rsid w:val="00C908BB"/>
    <w:rsid w:val="00D06D8A"/>
    <w:rsid w:val="00D43F43"/>
    <w:rsid w:val="00E056E2"/>
    <w:rsid w:val="00E777B7"/>
    <w:rsid w:val="00EB21F3"/>
    <w:rsid w:val="00EC7D00"/>
    <w:rsid w:val="00ED5662"/>
    <w:rsid w:val="00EE7101"/>
    <w:rsid w:val="00F37E12"/>
    <w:rsid w:val="00F9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ED1A"/>
  <w15:chartTrackingRefBased/>
  <w15:docId w15:val="{EBD225A2-F1E6-4A10-B970-C3228DD1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19E0"/>
  </w:style>
  <w:style w:type="paragraph" w:customStyle="1" w:styleId="ConsPlusNormal">
    <w:name w:val="ConsPlusNormal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5E1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E19E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E19E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E19E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E19E0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5E19E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954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7">
    <w:name w:val="Знак Знак"/>
    <w:basedOn w:val="a"/>
    <w:rsid w:val="00EE710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8">
    <w:name w:val="Знак Знак"/>
    <w:basedOn w:val="a"/>
    <w:rsid w:val="00C738C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dc:description/>
  <cp:lastModifiedBy>Бухгалтер</cp:lastModifiedBy>
  <cp:revision>10</cp:revision>
  <cp:lastPrinted>2024-10-23T11:19:00Z</cp:lastPrinted>
  <dcterms:created xsi:type="dcterms:W3CDTF">2026-05-15T05:41:00Z</dcterms:created>
  <dcterms:modified xsi:type="dcterms:W3CDTF">2026-06-09T13:07:00Z</dcterms:modified>
</cp:coreProperties>
</file>