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831" w:rsidRPr="005E0831" w:rsidRDefault="005E0831" w:rsidP="005E0831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831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5E083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9BE59A0" wp14:editId="361C6A69">
            <wp:extent cx="822960" cy="1165860"/>
            <wp:effectExtent l="0" t="0" r="0" b="0"/>
            <wp:docPr id="3" name="Рисунок 3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31" w:rsidRPr="005E0831" w:rsidRDefault="005E0831" w:rsidP="005E083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E08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5E0831" w:rsidRPr="005E0831" w:rsidRDefault="005E0831" w:rsidP="005E083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E08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:rsidR="005E0831" w:rsidRPr="005E0831" w:rsidRDefault="005E0831" w:rsidP="005E083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E08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:rsidR="005E0831" w:rsidRPr="005E0831" w:rsidRDefault="005E0831" w:rsidP="005E083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E0831" w:rsidRPr="005E0831" w:rsidRDefault="005E0831" w:rsidP="005E083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5E0831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5E0831" w:rsidRPr="005E0831" w:rsidRDefault="005E0831" w:rsidP="005E083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E0831" w:rsidRPr="005E0831" w:rsidRDefault="005E0831" w:rsidP="005E083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08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Pr="005E08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.03.2026                                                                                                          </w:t>
      </w:r>
      <w:r w:rsidRPr="008F22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8F2277" w:rsidRPr="008F2277">
        <w:rPr>
          <w:rFonts w:ascii="Times New Roman" w:eastAsia="Times New Roman" w:hAnsi="Times New Roman" w:cs="Times New Roman"/>
          <w:sz w:val="28"/>
          <w:szCs w:val="28"/>
          <w:lang w:eastAsia="zh-CN"/>
        </w:rPr>
        <w:t>75</w:t>
      </w:r>
    </w:p>
    <w:p w:rsidR="005E0831" w:rsidRPr="005E0831" w:rsidRDefault="005E0831" w:rsidP="005E083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E0831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5E08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:rsidR="000F5C8B" w:rsidRDefault="000F5C8B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8B" w:rsidRDefault="000F5C8B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C8B" w:rsidRDefault="000F5C8B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77193" w:rsidRDefault="00E10B3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Старощербиновского сельского</w:t>
      </w: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поселения Щербиновского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3085A" w:rsidRPr="00F3085A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от 14 октября 2019 г</w:t>
      </w:r>
      <w:r w:rsidR="00A35FB0">
        <w:rPr>
          <w:rFonts w:ascii="Times New Roman" w:hAnsi="Times New Roman" w:cs="Times New Roman"/>
          <w:b/>
          <w:sz w:val="28"/>
          <w:szCs w:val="28"/>
        </w:rPr>
        <w:t>.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B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3085A">
        <w:rPr>
          <w:rFonts w:ascii="Times New Roman" w:hAnsi="Times New Roman" w:cs="Times New Roman"/>
          <w:b/>
          <w:sz w:val="28"/>
          <w:szCs w:val="28"/>
        </w:rPr>
        <w:t>35</w:t>
      </w:r>
      <w:r w:rsidR="00B13F80">
        <w:rPr>
          <w:rFonts w:ascii="Times New Roman" w:hAnsi="Times New Roman" w:cs="Times New Roman"/>
          <w:b/>
          <w:sz w:val="28"/>
          <w:szCs w:val="28"/>
        </w:rPr>
        <w:t>8</w:t>
      </w:r>
      <w:r w:rsidRPr="00F308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программы Старощербиновского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B13F80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«</w:t>
      </w:r>
      <w:r w:rsidR="00B13F80">
        <w:rPr>
          <w:rFonts w:ascii="Times New Roman" w:hAnsi="Times New Roman" w:cs="Times New Roman"/>
          <w:b/>
          <w:sz w:val="28"/>
          <w:szCs w:val="28"/>
        </w:rPr>
        <w:t>Развитие культуры и кинематографии в</w:t>
      </w:r>
    </w:p>
    <w:p w:rsidR="00B13F80" w:rsidRDefault="00B13F8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Старощербиновском 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sz w:val="28"/>
          <w:szCs w:val="28"/>
        </w:rPr>
        <w:t>м поселении</w:t>
      </w:r>
    </w:p>
    <w:p w:rsidR="000E6C10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района»</w:t>
      </w:r>
    </w:p>
    <w:p w:rsidR="000E6C10" w:rsidRPr="00F3085A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C10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C5" w:rsidRPr="008B3125" w:rsidRDefault="004F1DC5" w:rsidP="00E10B3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210" w:rsidRPr="007A1210" w:rsidRDefault="007A1210" w:rsidP="007A12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 уточнения объемов финансирования мероприятий, руководствуясь Уставом Старощербиновского сельского поселения Щербиновского района;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</w:t>
      </w:r>
      <w:r w:rsidR="005C5B55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24 сентября 2025 г. № 296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A121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:rsidR="00C331C7" w:rsidRDefault="00CD72FA" w:rsidP="001C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2FA">
        <w:rPr>
          <w:rFonts w:ascii="Times New Roman" w:hAnsi="Times New Roman" w:cs="Times New Roman"/>
          <w:sz w:val="28"/>
          <w:szCs w:val="28"/>
        </w:rPr>
        <w:t xml:space="preserve">1. </w:t>
      </w:r>
      <w:r w:rsidR="00310DE3">
        <w:rPr>
          <w:rFonts w:ascii="Times New Roman" w:hAnsi="Times New Roman" w:cs="Times New Roman"/>
          <w:sz w:val="28"/>
          <w:szCs w:val="28"/>
        </w:rPr>
        <w:t>Утвердить изменения, вносимые</w:t>
      </w:r>
      <w:r w:rsidR="000F41F8" w:rsidRPr="000F41F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</w:t>
      </w:r>
      <w:r w:rsidR="000F41F8">
        <w:rPr>
          <w:rFonts w:ascii="Times New Roman" w:hAnsi="Times New Roman" w:cs="Times New Roman"/>
          <w:sz w:val="28"/>
          <w:szCs w:val="28"/>
        </w:rPr>
        <w:t xml:space="preserve"> 14 октября 2019 г</w:t>
      </w:r>
      <w:r w:rsidR="00F3085A">
        <w:rPr>
          <w:rFonts w:ascii="Times New Roman" w:hAnsi="Times New Roman" w:cs="Times New Roman"/>
          <w:sz w:val="28"/>
          <w:szCs w:val="28"/>
        </w:rPr>
        <w:t>.</w:t>
      </w:r>
      <w:r w:rsidR="00B13F80">
        <w:rPr>
          <w:rFonts w:ascii="Times New Roman" w:hAnsi="Times New Roman" w:cs="Times New Roman"/>
          <w:sz w:val="28"/>
          <w:szCs w:val="28"/>
        </w:rPr>
        <w:t xml:space="preserve"> № 358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F41F8">
        <w:rPr>
          <w:rFonts w:ascii="Times New Roman" w:hAnsi="Times New Roman" w:cs="Times New Roman"/>
          <w:sz w:val="28"/>
          <w:szCs w:val="28"/>
        </w:rPr>
        <w:t>«Об у</w:t>
      </w:r>
      <w:r w:rsidRPr="000F41F8">
        <w:rPr>
          <w:rFonts w:ascii="Times New Roman" w:hAnsi="Times New Roman" w:cs="Times New Roman"/>
          <w:sz w:val="28"/>
          <w:szCs w:val="28"/>
        </w:rPr>
        <w:t>твер</w:t>
      </w:r>
      <w:r w:rsidR="000F41F8">
        <w:rPr>
          <w:rFonts w:ascii="Times New Roman" w:hAnsi="Times New Roman" w:cs="Times New Roman"/>
          <w:sz w:val="28"/>
          <w:szCs w:val="28"/>
        </w:rPr>
        <w:t>ждении</w:t>
      </w:r>
      <w:r w:rsidRPr="000F41F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41F8">
        <w:rPr>
          <w:rFonts w:ascii="Times New Roman" w:hAnsi="Times New Roman" w:cs="Times New Roman"/>
          <w:sz w:val="28"/>
          <w:szCs w:val="28"/>
        </w:rPr>
        <w:t>ой</w:t>
      </w:r>
      <w:r w:rsidRPr="000F41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41F8">
        <w:rPr>
          <w:rFonts w:ascii="Times New Roman" w:hAnsi="Times New Roman" w:cs="Times New Roman"/>
          <w:sz w:val="28"/>
          <w:szCs w:val="28"/>
        </w:rPr>
        <w:t>ы</w:t>
      </w:r>
      <w:r w:rsidRPr="000F41F8"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поселения Щербиновского района </w:t>
      </w:r>
      <w:r w:rsidR="008B3125" w:rsidRPr="00DB7E5B">
        <w:rPr>
          <w:rFonts w:ascii="Times New Roman" w:hAnsi="Times New Roman" w:cs="Times New Roman"/>
          <w:sz w:val="28"/>
          <w:szCs w:val="28"/>
        </w:rPr>
        <w:t>«</w:t>
      </w:r>
      <w:r w:rsidR="00B13F80" w:rsidRPr="00DB7E5B">
        <w:rPr>
          <w:rFonts w:ascii="Times New Roman" w:hAnsi="Times New Roman" w:cs="Times New Roman"/>
          <w:sz w:val="28"/>
          <w:szCs w:val="28"/>
        </w:rPr>
        <w:t>Развитие культуры и кинематографии в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Старощербиновско</w:t>
      </w:r>
      <w:r w:rsidR="00B13F80" w:rsidRPr="00DB7E5B">
        <w:rPr>
          <w:rFonts w:ascii="Times New Roman" w:hAnsi="Times New Roman" w:cs="Times New Roman"/>
          <w:sz w:val="28"/>
          <w:szCs w:val="28"/>
        </w:rPr>
        <w:t>м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го </w:t>
      </w:r>
      <w:r w:rsidR="004A2B25" w:rsidRPr="00DB7E5B">
        <w:rPr>
          <w:rFonts w:ascii="Times New Roman" w:hAnsi="Times New Roman" w:cs="Times New Roman"/>
          <w:sz w:val="28"/>
          <w:szCs w:val="28"/>
        </w:rPr>
        <w:t>поселени</w:t>
      </w:r>
      <w:r w:rsidR="00B13F80" w:rsidRPr="00DB7E5B">
        <w:rPr>
          <w:rFonts w:ascii="Times New Roman" w:hAnsi="Times New Roman" w:cs="Times New Roman"/>
          <w:sz w:val="28"/>
          <w:szCs w:val="28"/>
        </w:rPr>
        <w:t>и</w:t>
      </w:r>
      <w:r w:rsidR="004A2B25" w:rsidRPr="00DB7E5B">
        <w:rPr>
          <w:rFonts w:ascii="Times New Roman" w:hAnsi="Times New Roman" w:cs="Times New Roman"/>
          <w:sz w:val="28"/>
          <w:szCs w:val="28"/>
        </w:rPr>
        <w:t xml:space="preserve"> Щербиновского района» </w:t>
      </w:r>
      <w:r w:rsidR="00C331C7" w:rsidRPr="000F41F8">
        <w:rPr>
          <w:rFonts w:ascii="Times New Roman" w:hAnsi="Times New Roman" w:cs="Times New Roman"/>
          <w:sz w:val="28"/>
          <w:szCs w:val="28"/>
        </w:rPr>
        <w:t>(</w:t>
      </w:r>
      <w:r w:rsidR="00310DE3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от </w:t>
      </w:r>
      <w:r w:rsidR="00A41F5F">
        <w:rPr>
          <w:rFonts w:ascii="Times New Roman" w:hAnsi="Times New Roman" w:cs="Times New Roman"/>
          <w:sz w:val="28"/>
          <w:szCs w:val="28"/>
        </w:rPr>
        <w:t>2</w:t>
      </w:r>
      <w:r w:rsidR="00031AF3">
        <w:rPr>
          <w:rFonts w:ascii="Times New Roman" w:hAnsi="Times New Roman" w:cs="Times New Roman"/>
          <w:sz w:val="28"/>
          <w:szCs w:val="28"/>
        </w:rPr>
        <w:t>6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31AF3">
        <w:rPr>
          <w:rFonts w:ascii="Times New Roman" w:hAnsi="Times New Roman" w:cs="Times New Roman"/>
          <w:sz w:val="28"/>
          <w:szCs w:val="28"/>
        </w:rPr>
        <w:t>декабря</w:t>
      </w:r>
      <w:r w:rsidR="00E80816">
        <w:rPr>
          <w:rFonts w:ascii="Times New Roman" w:hAnsi="Times New Roman" w:cs="Times New Roman"/>
          <w:sz w:val="28"/>
          <w:szCs w:val="28"/>
        </w:rPr>
        <w:t xml:space="preserve"> 202</w:t>
      </w:r>
      <w:r w:rsidR="00CF4CF6">
        <w:rPr>
          <w:rFonts w:ascii="Times New Roman" w:hAnsi="Times New Roman" w:cs="Times New Roman"/>
          <w:sz w:val="28"/>
          <w:szCs w:val="28"/>
        </w:rPr>
        <w:t>5</w:t>
      </w:r>
      <w:r w:rsidR="00C331C7" w:rsidRPr="000F41F8">
        <w:rPr>
          <w:rFonts w:ascii="Times New Roman" w:hAnsi="Times New Roman" w:cs="Times New Roman"/>
          <w:sz w:val="28"/>
          <w:szCs w:val="28"/>
        </w:rPr>
        <w:t xml:space="preserve"> г</w:t>
      </w:r>
      <w:r w:rsidR="003C4602">
        <w:rPr>
          <w:rFonts w:ascii="Times New Roman" w:hAnsi="Times New Roman" w:cs="Times New Roman"/>
          <w:sz w:val="28"/>
          <w:szCs w:val="28"/>
        </w:rPr>
        <w:t xml:space="preserve">. № </w:t>
      </w:r>
      <w:r w:rsidR="00031AF3">
        <w:rPr>
          <w:rFonts w:ascii="Times New Roman" w:hAnsi="Times New Roman" w:cs="Times New Roman"/>
          <w:sz w:val="28"/>
          <w:szCs w:val="28"/>
        </w:rPr>
        <w:t>444</w:t>
      </w:r>
      <w:r w:rsidR="00C331C7">
        <w:rPr>
          <w:rFonts w:ascii="Times New Roman" w:hAnsi="Times New Roman" w:cs="Times New Roman"/>
          <w:sz w:val="28"/>
          <w:szCs w:val="28"/>
        </w:rPr>
        <w:t xml:space="preserve">) </w:t>
      </w:r>
      <w:r w:rsidR="00C331C7" w:rsidRPr="00DB7E5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834BD" w:rsidRDefault="00700AC9" w:rsidP="00E10B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4BD">
        <w:rPr>
          <w:rFonts w:ascii="Times New Roman" w:hAnsi="Times New Roman" w:cs="Times New Roman"/>
          <w:sz w:val="28"/>
          <w:szCs w:val="28"/>
        </w:rPr>
        <w:t xml:space="preserve">.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Отменить постановление администрации Старощербиновского сельского пос</w:t>
      </w:r>
      <w:r w:rsidR="003C460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1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Щербиновского района от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31A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661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1AF3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="0055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C2BE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031AF3">
        <w:rPr>
          <w:rFonts w:ascii="Times New Roman" w:eastAsia="Times New Roman" w:hAnsi="Times New Roman" w:cs="Times New Roman"/>
          <w:sz w:val="28"/>
          <w:szCs w:val="28"/>
          <w:lang w:eastAsia="ar-SA"/>
        </w:rPr>
        <w:t>444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изменений в постановление администрации Старощербиновского сельского поселения Щербиновского района от 14 октября 2019 г. № 358 «Об утверждении муниципальной программы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</w:r>
      <w:r w:rsidR="00310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C9F" w:rsidRPr="00720C9F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(http://starsсherb.ru), в меню сайта «Муниципальные программы», «Изменения», «202</w:t>
      </w:r>
      <w:r w:rsidR="00031AF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20C9F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«Ин-формационный бюллетень органов местного самоуправления Старощербиновского сельского поселения Щербиновского района».</w:t>
      </w:r>
    </w:p>
    <w:p w:rsidR="008B3125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на следующий день после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             1 января 202</w:t>
      </w:r>
      <w:r w:rsidR="00031AF3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22DB3" w:rsidRDefault="00522DB3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Pr="00CD72FA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277" w:rsidRDefault="008F2277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полномочия г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CC372F" w:rsidRDefault="00891ECF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D42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D4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91ECF" w:rsidRPr="001B7D42" w:rsidRDefault="00E35B8B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277">
        <w:rPr>
          <w:rFonts w:ascii="Times New Roman" w:eastAsia="Times New Roman" w:hAnsi="Times New Roman" w:cs="Times New Roman"/>
          <w:sz w:val="28"/>
          <w:szCs w:val="28"/>
        </w:rPr>
        <w:t>И.А. Шилова</w:t>
      </w:r>
    </w:p>
    <w:p w:rsidR="00436C27" w:rsidRDefault="00436C27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3969C8" w:rsidRPr="003969C8" w:rsidTr="005E0831">
        <w:tc>
          <w:tcPr>
            <w:tcW w:w="4796" w:type="dxa"/>
            <w:shd w:val="clear" w:color="auto" w:fill="auto"/>
          </w:tcPr>
          <w:p w:rsidR="003969C8" w:rsidRPr="003969C8" w:rsidRDefault="003969C8" w:rsidP="003969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3969C8" w:rsidRPr="003969C8" w:rsidRDefault="003969C8" w:rsidP="003969C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9C8" w:rsidRPr="003969C8" w:rsidRDefault="003969C8" w:rsidP="003969C8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3969C8" w:rsidRPr="003969C8" w:rsidRDefault="003969C8" w:rsidP="003969C8">
            <w:pPr>
              <w:widowControl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3969C8" w:rsidRPr="003969C8" w:rsidRDefault="003969C8" w:rsidP="003969C8">
            <w:pPr>
              <w:framePr w:hSpace="180" w:wrap="around" w:vAnchor="page" w:hAnchor="margin" w:y="1051"/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2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5E0831" w:rsidRPr="008F2277">
              <w:rPr>
                <w:rFonts w:ascii="Times New Roman" w:eastAsia="Times New Roman" w:hAnsi="Times New Roman" w:cs="Times New Roman"/>
                <w:sz w:val="28"/>
                <w:szCs w:val="28"/>
              </w:rPr>
              <w:t>24.03.2026</w:t>
            </w:r>
            <w:r w:rsidRPr="008F22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F2277" w:rsidRPr="008F2277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  <w:p w:rsidR="003969C8" w:rsidRPr="003969C8" w:rsidRDefault="003969C8" w:rsidP="003969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от 14 октября 2019 г. № 358 «Об утверждении 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Старощербиновского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и кинематографии в 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Старощербиновском сельском поселении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района» 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постановлению изложить в следующей редакции: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3969C8" w:rsidRPr="003969C8" w:rsidTr="002C12C7">
        <w:tc>
          <w:tcPr>
            <w:tcW w:w="4927" w:type="dxa"/>
            <w:shd w:val="clear" w:color="auto" w:fill="auto"/>
          </w:tcPr>
          <w:p w:rsidR="003969C8" w:rsidRPr="003969C8" w:rsidRDefault="003969C8" w:rsidP="003969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14 октября 2019 г. № 358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Старощербиновского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3969C8" w:rsidRPr="003969C8" w:rsidRDefault="003969C8" w:rsidP="003969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:rsidR="003969C8" w:rsidRPr="003969C8" w:rsidRDefault="003969C8" w:rsidP="008F2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22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5E0831" w:rsidRPr="008F22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24.03.2026</w:t>
            </w:r>
            <w:r w:rsidRPr="008F22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8F2277" w:rsidRPr="008F227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</w:p>
        </w:tc>
      </w:tr>
    </w:tbl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 «Развитие культуры и 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кинематографии в Старощербиновском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 Щербиновского района»</w:t>
      </w:r>
    </w:p>
    <w:p w:rsid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2277" w:rsidRPr="003969C8" w:rsidRDefault="008F2277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969C8" w:rsidRPr="003969C8" w:rsidRDefault="003969C8" w:rsidP="00396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Характеристика текущего состояния и основные проблемы</w:t>
      </w:r>
    </w:p>
    <w:p w:rsidR="003969C8" w:rsidRPr="003969C8" w:rsidRDefault="003969C8" w:rsidP="00396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:rsidR="003969C8" w:rsidRPr="003969C8" w:rsidRDefault="003969C8" w:rsidP="00396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9C8" w:rsidRPr="003969C8" w:rsidRDefault="003969C8" w:rsidP="00415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1.1. Государственная политика в области культуры и кинематографии направлена на обеспечение свободного доступа граждан к культурным ценностям, информации, услугам учреждений культуры и кинематографии Старощербиновского сельского поселения Щербиновского района (далее - Учреждения) с учетом интересов всех социальных групп населения, а также на обеспечение участия каждого в культурной жизни страны. 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9 октября 1992 г. № 3612-1 «Основы законодательства Российской Федерации о культуре», Федеральным законом от 29 декабря 1994 г. № 78-ФЗ «О библиотечном деле», Федеральным законом от 26 мая 1996 г. № 54-ФЗ «О Музейном фонде Российской Федерации и о музеях в Российской Федерации», </w:t>
      </w:r>
      <w:r w:rsidR="003969C8" w:rsidRPr="003969C8">
        <w:rPr>
          <w:rFonts w:ascii="Times New Roman" w:eastAsia="Times New Roman" w:hAnsi="Times New Roman" w:cs="Times New Roman"/>
          <w:spacing w:val="-6"/>
          <w:sz w:val="28"/>
          <w:szCs w:val="28"/>
        </w:rPr>
        <w:t>Законом Краснодарского края от 3 ноября 2000 г. № 325-КЗ «О культуре»,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 16 ноября 2017 г. № 315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(с изменениями от 24 сентября 2020 г. № 458).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Целевые индикаторы, применяемые в сфере культуры и кинематографии, предполагают оценку объема и удобства потребления, в том числе его материальную и физическую доступность. Таким образом, перед сферой культуры и кинематографии ставится задача расширения круга потребителей и расширения предложения для потребителей.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рамках комплексной бюджетной реформы сфера культуры и кинематографии в Старощербиновском сельском поселении Щербиновского района (далее - поселении) претерпела ряд изменений, связных с внедрением бюджетной политики, ориентированной на результат. Для Учреждений определен перечень муниципальных услуг и работ, оказываемых в рамках муниципальных заданий. 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Переход от сметного финансирования Учреждений к системе муниципального задания, повышение степени ответственности руководителя за результаты деятельности вверенного ему Учреждения, формирование прозрачной системы и усиление контроля над деятельностью Учреждений направлены на повышение эффективности расходования бюджетных средств, стимулирование роста качества бюджетных услуг. 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Учреждений за несколько последних лет показали, что большинство из них адаптировались к новым условиям функционирования и справляются с поставленными задачами.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1.2. В поселении 4 подведомственных учреждения культуры и кинематографии: </w:t>
      </w:r>
    </w:p>
    <w:p w:rsidR="003969C8" w:rsidRPr="003969C8" w:rsidRDefault="003969C8" w:rsidP="00415D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казенное учреждение культуры «Детская библиотека» Старощербиновского сельского поселения Щербиновского района (далее - МКУК «Детская библиотека»);</w:t>
      </w:r>
    </w:p>
    <w:p w:rsidR="003969C8" w:rsidRPr="003969C8" w:rsidRDefault="003969C8" w:rsidP="00415D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«Центр народного творчества» Старощербиновского сельского поселения Щербиновского района (далее - МБУК ЦНТ);</w:t>
      </w:r>
    </w:p>
    <w:p w:rsidR="003969C8" w:rsidRPr="003969C8" w:rsidRDefault="003969C8" w:rsidP="00415D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культуры «Старощербиновский историко-краеведческий музей имени М.М.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 (далее - МБУК Старощербиновский музей);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кинематографии «Щербиновский центр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Щербиновского района (далее - МБУК «Щербиновский центр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1.2.1. Число штатных единиц МКУК «Детская библиотека» составляет 4 единицы.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За 2025 год число зарегистрированных пользователей МКУК «Детская библиотека» составило 2155 человека, число посещений - 19407, для детей проведено 130 мероприятий, на которых присутствовали 2846 человек.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На 1 января 2025 г. книжный фонд МКУК «Детская библиотека» составляет - 34196 экземпляра литературы. Из бюджета Старощербиновского сельского поселения Щербиновского района в 2025 году приобретено 324 экземпляра литературы.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1.2.2. Число штатных единиц МБУК ЦНТ составляет 20 единиц.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В течение 2025 года проведено 436 мероприятий. Число участников мероприятий составило 134280 человек. В 2025 году на базе МБУК ЦНТ функционировало 23 клубных формирований, в том числе 12 коллективов самодеятельного народного творчества., 5 </w:t>
      </w:r>
      <w:r w:rsidRPr="003969C8">
        <w:rPr>
          <w:rFonts w:ascii="Times New Roman" w:eastAsia="Calibri" w:hAnsi="Times New Roman" w:cs="Times New Roman"/>
          <w:sz w:val="28"/>
          <w:szCs w:val="28"/>
          <w:lang w:eastAsia="en-US"/>
        </w:rPr>
        <w:t>народных самодеятельных коллектив, это народный хор Ветеранов, народный хор «Кубанские зори», народный цирк «Скоморохи», народная вокальная группа «Услада», народный коллектив декоративно-прикладного искусства «Берегиня», 3 детских образцовых коллектива, это детский образцовый вокальный ансамбль «Юность», детский образцовый хореографический ансамбль «Вдохновение» и детский образцовый хореографический ансамбль «</w:t>
      </w:r>
      <w:proofErr w:type="spellStart"/>
      <w:r w:rsidRPr="003969C8">
        <w:rPr>
          <w:rFonts w:ascii="Times New Roman" w:eastAsia="Calibri" w:hAnsi="Times New Roman" w:cs="Times New Roman"/>
          <w:sz w:val="28"/>
          <w:szCs w:val="28"/>
          <w:lang w:eastAsia="en-US"/>
        </w:rPr>
        <w:t>Халиджи</w:t>
      </w:r>
      <w:proofErr w:type="spellEnd"/>
      <w:r w:rsidRPr="003969C8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Творческие коллективы МБУК ЦНТ успешно защищали честь нашего поселения на краевых, Всероссийских и Межрегиональных фестивалях и конкурсах.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1.2.3. Число штатных единиц МБУК Старощербиновский музей 4 единицы.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Посещаемость МБУК Старощербиновский музей в 2025 году составила 4373 человека. Проведено 5 плановых музейных мероприятий. Открыто 22 выставки различной направленности. Фонд музея пополнился за 2025 год на 144 единицы и составил 7716 единицы хранения.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1.2.4. Число штатных единиц МБУК «Щербиновский центр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 составляет 11 единиц.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За 2025 год в кинотеатре «Родина» проведено 2281 киносеанса, в том числе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платных 2125. Количество зрителей платных киносеансов 12146 человек. </w:t>
      </w:r>
      <w:r w:rsidRPr="003969C8">
        <w:rPr>
          <w:rFonts w:ascii="Times New Roman" w:eastAsia="Calibri" w:hAnsi="Times New Roman" w:cs="Times New Roman"/>
          <w:sz w:val="28"/>
          <w:szCs w:val="28"/>
          <w:lang w:eastAsia="en-US"/>
        </w:rPr>
        <w:t>Обслужено бесплатно с очным присутствием 14462 зрителя. Проведены 156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краевые и всероссийские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киноакции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. Особое внимание было уделено работе по борьбе с наркоманией, алкоголизмом, ВИЧ-инфекцией и курением.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1.3. Настоящая муниципальная программа направлена на создание правовой, организационной и финансово-экономической основы для развития культуры и кинематографии в поселении.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поможет достичь более результативных показателей в области культуры и кинематографии, что позволит расширить спектр и качество, предоставляемых современных культурно-досуговых услуг населению поселения.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Вместе с тем проблемными вопросами в сфере развития культуры поселения, требующими особого внимания остаются: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физический и моральный износ зданий Учреждений культуры, необходимо проведение работ по осуществлению ремонтов зданий, благоустройства прилегающей территории и укрепление материально-технической базы, что позволит создать комфортные условия для посетителей;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проведение пожарно-охранных мероприятий и приобретение средств безопасности в целях соблюдения требований к безопасности посетителей Учреждений, участников массовых мероприятий.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разработана на принципах преемственности реализации мероприятий ранее действующей муниципальной программы поселения в отрасли «Культура и кинематография» поселения. Данный принцип составляет основу развития всех направлений культуры и кинематографии поселения для максимального использования творческого потенциала жителей поселения. Реализация мероприятий муниципальной программы обеспечит эффективность государственной политики в области культуры и кинематографии в соответствии с выбранными приоритетами социально-экономического развития Краснодарского края.</w:t>
      </w:r>
    </w:p>
    <w:p w:rsidR="003969C8" w:rsidRPr="003969C8" w:rsidRDefault="00415D48" w:rsidP="003969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целевые показатели, сроки этапы реализации 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3969C8" w:rsidRPr="003969C8" w:rsidRDefault="003969C8" w:rsidP="003969C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2.1. Цель муниципальной программы: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поселении.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2.2. Задачи муниципальной программы: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библиотечного обслуживания населения, пополнение библиотечного фонда и обеспечение его сохранности;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обеспечение условий для организации массового отдыха и досуга жителей поселения;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организация музейного обслуживания населения с учетом интересов и потребностей, различных социально-возрастных и образовательных групп;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квалифицированными кадрами</w:t>
      </w:r>
      <w:r w:rsidRPr="003969C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капитальный и текущий ремонт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юридическими услугами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антитеррористической защищенности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требований пожарной безопасности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обустройству учреждений культуры и кинематографии поселения для беспрепятственного доступа к ним маломобильных граждан; 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по обеспечению экологической безопасности</w:t>
      </w:r>
      <w:r w:rsidRPr="00396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поселений;</w:t>
      </w:r>
    </w:p>
    <w:p w:rsidR="003969C8" w:rsidRPr="003969C8" w:rsidRDefault="003969C8" w:rsidP="00415D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2.3. Срок реализации муниципальной программы: 2020 - 2028 годы.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2.4. Этапы реализации муниципальной программы: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первый этап с 1 января 2020 г. по 31 декабря 2024 г.;</w:t>
      </w:r>
    </w:p>
    <w:p w:rsidR="003969C8" w:rsidRPr="003969C8" w:rsidRDefault="003969C8" w:rsidP="00415D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второй этап с 1 января 2025 г. по 31 декабря 2028 г.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2.5. Перечень целевых показателей муниципальной программы приведен в приложении 2 к муниципальной программе.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посещений (по отношению к предыдущему году», рассчитывается по формуле: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КП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415D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КП - число посещений МБУК Старощербиновский музей;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отчетный период;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предыдущий период.</w:t>
      </w:r>
    </w:p>
    <w:p w:rsidR="003969C8" w:rsidRPr="003969C8" w:rsidRDefault="003969C8" w:rsidP="00415D4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выставок и выставочных проектов (по отношению к 2012 году)», рассчитывается по формуле:</w:t>
      </w:r>
    </w:p>
    <w:p w:rsidR="003969C8" w:rsidRPr="003969C8" w:rsidRDefault="003969C8" w:rsidP="003969C8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969C8" w:rsidRPr="003969C8" w:rsidRDefault="003969C8" w:rsidP="003969C8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415D4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музей;</w:t>
      </w:r>
    </w:p>
    <w:p w:rsidR="003969C8" w:rsidRPr="003969C8" w:rsidRDefault="003969C8" w:rsidP="00415D4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отчетный период;</w:t>
      </w:r>
    </w:p>
    <w:p w:rsidR="003969C8" w:rsidRPr="003969C8" w:rsidRDefault="003969C8" w:rsidP="00415D4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2012 году;</w:t>
      </w:r>
    </w:p>
    <w:p w:rsidR="003969C8" w:rsidRPr="003969C8" w:rsidRDefault="003969C8" w:rsidP="0041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количество выставок и выставочных проектов в 2012 году - 12 единиц.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экспонированных музейных предметов от общего числа музейных предметов и коллекций»,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Д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Д - доля экспонированных музейных предметов от общего числа музейных предметов и коллекций;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экспонированных музейных предметов за отчетный период;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общее число музейных предметов и коллекций за отчетный период.</w:t>
      </w:r>
    </w:p>
    <w:p w:rsidR="003969C8" w:rsidRPr="003969C8" w:rsidRDefault="00415D4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зрителей на мероприятиях, в расчете на 1 тысячу человек»,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зрителей на мероприятиях, в расчете на 1 тысячу человек;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зрителей на мероприятиях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831"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поселения за отчетный период.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участников клубных формирований в расчете на 1 тысячу человек»,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Н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участников клубных формирований в расчете на 1 тысячу человек;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участников клубных формирований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83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Старощербиновского сельского поселения Щербиновского района за отчетный период.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«Число клубных формирований» отражается число клубных формирований МБУК ЦНТ за отчетный период по данным Управления Федеральной службы государственной статистики по Краснодарскому краю и республике Адыгея - форма 7 - НК «Сведения об организации культурно - досугового типа».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числа зрителей киносеансов по сравнению с предыдущим годом»,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ПЭ = (К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К</w:t>
      </w:r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) * 100) - 100,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ПЭ - увеличение числа зрителей киносеансов (по сравнению с предыдущим годом);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предыдущий период.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наполняемость зала»,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К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/Кс/ ПС * 100,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средняя наполняемость зала,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831"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Ki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831"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киносеансов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ПС - пропускная способность кинозала (общая вместимость).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«Среднее число 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*1000,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среднее число 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число 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«Количество экземпляров новых поступлений в библиотечные фонды на 1000 человек в возрасте до 15 лет (включительно)»,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Р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* 1000, где: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Р - количество экземпляров новых поступлений в библиотечные фонды на 1000 человек в возрасте до 15 лет (включительно);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библиотечные фонды МКУК «Детская библиотека»;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специалистов села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освещения»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* 100, где: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специалистов села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которым в отчетном периоде предоставлялись 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компенсационные выплаты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от 16 ноября</w:t>
      </w:r>
      <w:r w:rsidR="003969C8" w:rsidRPr="003969C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2017 г. № 315 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года);</w:t>
      </w:r>
    </w:p>
    <w:p w:rsidR="003969C8" w:rsidRPr="003969C8" w:rsidRDefault="00920F03" w:rsidP="003969C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которые в отчетном периоде имели право на предоставление 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компенсационных выплат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от 16 ноября 2017 г. № 315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года).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оснащенных учреждений поселения» рассчитывается по формуле: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Доу - доля оснащенных учреждений поселения;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оснащенных учреждений поселения, в которых приобретались объекты имущества в отчетном периоде;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оснащения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По = </w:t>
      </w:r>
      <w:proofErr w:type="spellStart"/>
      <w:proofErr w:type="gramStart"/>
      <w:r w:rsidRPr="003969C8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По -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обеспечение оснащения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proofErr w:type="gramStart"/>
      <w:r w:rsidRPr="003969C8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фактически приобретенных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969C8">
        <w:rPr>
          <w:rFonts w:ascii="Times New Roman" w:eastAsia="Times New Roman" w:hAnsi="Times New Roman" w:cs="Times New Roman"/>
          <w:sz w:val="28"/>
          <w:szCs w:val="20"/>
        </w:rPr>
        <w:lastRenderedPageBreak/>
        <w:t>Ко.пр</w:t>
      </w:r>
      <w:proofErr w:type="spellEnd"/>
      <w:proofErr w:type="gram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запланированных к приобретению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отремонтированных учреждений поселения» рассчитывается по формуле: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Доу - доля отремонтированных учреждений поселения;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отремонтированных учреждений поселения, в которых проводился капитальный и текущий ремонт в отчетном периоде;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проведения работ по текущему и капитальному ремонту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Кфпр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проведения работ по текущему и капитальному ремонту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Кол.фпр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проведенных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проведению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</w:t>
      </w:r>
      <w:proofErr w:type="spellStart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разработанной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документации на выполнение работ по текущему и капитальному ремонту 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разработке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– сметной документации на выполнение работ по текущему и капитальному ремонту 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юридическими услугами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беспечение юридическими услугами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оказание юридических услуг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lastRenderedPageBreak/>
        <w:t>оказание юридических услуг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антитеррористической защищенности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беспечение антитеррористической защищенности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антитеррористической защищенности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антитеррористической защищенности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требований пожарной безопасности учреждений поселения»,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беспечение требований пожарной безопасности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требований пожарной безопасности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требований пожарной безопасности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поселения», рассчитывается по формуле: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Оса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Оса - о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беспечение исполнения судебных актов и исполнительных документов, выданных на основании судебных актов учреждений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исполненных судебных актов и исполнительных документов, выданных на основании судебных актов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исполнению судебных актов и исполнительных документов, выданных на основании судебных актов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граждан», рассчитывается по формуле:</w:t>
      </w:r>
    </w:p>
    <w:p w:rsidR="003969C8" w:rsidRPr="003969C8" w:rsidRDefault="003969C8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969C8" w:rsidRPr="003969C8" w:rsidRDefault="00920F03" w:rsidP="003969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экологической безопасности учреждений культуры и кинематографии поселения, рассчитывается по формуле: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3969C8" w:rsidRPr="003969C8" w:rsidRDefault="003969C8" w:rsidP="003969C8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экологической безопасности учреждений культуры и кинематографии поселения (%);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по обеспечению экологической безопасности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969C8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по обеспечению экологической безопасности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</w:t>
      </w:r>
      <w:bookmarkStart w:id="1" w:name="_Hlk200103437"/>
      <w:r w:rsidRPr="003969C8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</w:r>
      <w:bookmarkEnd w:id="1"/>
      <w:r w:rsidRPr="003969C8">
        <w:rPr>
          <w:rFonts w:ascii="Times New Roman" w:eastAsia="Times New Roman" w:hAnsi="Times New Roman" w:cs="Times New Roman"/>
          <w:sz w:val="28"/>
          <w:szCs w:val="28"/>
        </w:rPr>
        <w:t>», учитывается результат использования субсидии: лучшим сельским учреждениям культуры предоставлено денежное поощрение, единиц;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Целевой показатель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поселений», учитывается результат использования субсидии: лучшим работникам сельских учреждений культуры предоставлено денежное поощрение, человек.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3. Перечень и краткое описание подпрограмм 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и основных мероприятий муниципальной программы</w:t>
      </w:r>
    </w:p>
    <w:p w:rsidR="003969C8" w:rsidRPr="003969C8" w:rsidRDefault="003969C8" w:rsidP="003969C8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3.1. В рамках муниципальной программы подпрограммы не реализуются.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муниципального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бюджетного учреждения культуры «Старощербиновский историко-краеведческий музей имени М.М.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2 «Обеспечение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</w:r>
      <w:proofErr w:type="spellStart"/>
      <w:r w:rsidRPr="003969C8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3969C8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5 «</w:t>
      </w:r>
      <w:r w:rsidRPr="003969C8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6 «Укрепление материально-технической базы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7 «Капитальный и текущий ремонт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8 «Обеспечение юридическими услугами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9 «Обеспечение антитеррористической защищенности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10 «Обеспечение требований пожарной безопасности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11 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12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13 «Обеспечение экологической безопасности учреждений культуры и кинематографии поселения»;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14 </w:t>
      </w:r>
      <w:bookmarkStart w:id="2" w:name="_Hlk200016229"/>
      <w:r w:rsidRPr="003969C8">
        <w:rPr>
          <w:rFonts w:ascii="Times New Roman" w:eastAsia="Times New Roman" w:hAnsi="Times New Roman" w:cs="Times New Roman"/>
          <w:sz w:val="28"/>
          <w:szCs w:val="28"/>
        </w:rPr>
        <w:t>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поселений»;</w:t>
      </w:r>
      <w:bookmarkEnd w:id="2"/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поселений».</w:t>
      </w:r>
    </w:p>
    <w:p w:rsidR="003969C8" w:rsidRPr="003969C8" w:rsidRDefault="003969C8" w:rsidP="0092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муниципальной программы в приложении 3 к муниципальной программе.</w:t>
      </w:r>
    </w:p>
    <w:p w:rsidR="003969C8" w:rsidRPr="003969C8" w:rsidRDefault="00920F03" w:rsidP="003969C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969C8" w:rsidRPr="003969C8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0"/>
        </w:rPr>
        <w:t>4. Обоснование ресурсного обеспечения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0"/>
        </w:rPr>
        <w:t>муниципальной программы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4.1.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Общий объем финансирования муниципальной программы составляет 254131231,69 (двести пятьдесят четыре миллиона сто тридцать одна тысяча двести тридцать один) рубль 69 копеек, в том числе: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первый этап: 136283745,69;</w:t>
      </w:r>
    </w:p>
    <w:p w:rsidR="003969C8" w:rsidRPr="003969C8" w:rsidRDefault="003969C8" w:rsidP="0092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второй этап: 117847486,0.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8"/>
        <w:gridCol w:w="1134"/>
        <w:gridCol w:w="1134"/>
        <w:gridCol w:w="1134"/>
        <w:gridCol w:w="1134"/>
      </w:tblGrid>
      <w:tr w:rsidR="003969C8" w:rsidRPr="003969C8" w:rsidTr="002C12C7">
        <w:trPr>
          <w:trHeight w:val="559"/>
        </w:trPr>
        <w:tc>
          <w:tcPr>
            <w:tcW w:w="3794" w:type="dxa"/>
            <w:vMerge w:val="restart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мероприятия,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418" w:type="dxa"/>
            <w:vMerge w:val="restart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финансирования, второго этапа, 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4536" w:type="dxa"/>
            <w:gridSpan w:val="4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3969C8" w:rsidRPr="003969C8" w:rsidTr="002C12C7">
        <w:trPr>
          <w:trHeight w:val="460"/>
        </w:trPr>
        <w:tc>
          <w:tcPr>
            <w:tcW w:w="3794" w:type="dxa"/>
            <w:vMerge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118369486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28299206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31272870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118113086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28042806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31272870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Краснодарского края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района»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12010880</w:t>
            </w:r>
          </w:p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2734000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3080960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920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«Центр народного творчества» Старощербиновского сельского поселения Щербиновского района»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60673964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14520000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16384400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14844132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14925432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3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30215850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7180000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7574648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7495251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7965951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Основное мероприятие № 4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13713200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3146000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418" w:type="dxa"/>
            <w:shd w:val="clear" w:color="auto" w:fill="auto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658898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6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7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8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9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антитеррористической защищенности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540150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522000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10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требований пожарной безопасности 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11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исполнения судебных актов и исполнительных документов, вы-данных на основании судебных актов учреждений культуры и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кинематогра-фии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12</w:t>
            </w:r>
          </w:p>
          <w:p w:rsidR="003969C8" w:rsidRPr="003969C8" w:rsidRDefault="003969C8" w:rsidP="008F7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мероприятий по обустройству учреждений культуры и кинематографии поселения для беспрепятственного доступа к ним маломобильных граждан»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13</w:t>
            </w:r>
          </w:p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экологической безопасности учреждений культуры и кинематографии поселения»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9C8" w:rsidRPr="003969C8" w:rsidTr="002C12C7">
        <w:tc>
          <w:tcPr>
            <w:tcW w:w="3794" w:type="dxa"/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Основное мероприятие № 15 «Предоставление субсидий местным бюджетам муниципальных образований Краснодарского края в целях выплаты денежного поощрения лучшим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ра-ботникам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 муниципальных услуг (выполнение работ)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муниципальными учреждениями Старощербиновского 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:rsidR="003969C8" w:rsidRPr="003969C8" w:rsidRDefault="003969C8" w:rsidP="003969C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5.1. Прогноз сводных показателей муниципальных заданий на оказание муниципальных услуг (выполнение работ) муниципальными учреждениями Старощербиновского сельского поселения Щербиновского района в сфере реализации муниципальной программы приведен в приложении 4 к муниципальной программе.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969C8" w:rsidRPr="003969C8" w:rsidRDefault="003969C8" w:rsidP="008F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 xml:space="preserve">7. Механизм реализации муниципальной программы и контроль 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/>
          <w:sz w:val="28"/>
          <w:szCs w:val="28"/>
        </w:rPr>
        <w:t>за ее выполнением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 муниципальной программы;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формирует структуру муниципальной программы;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организует реализацию муниципальной программы;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несет ответственность за достижение целевых показателей муниципальной программы;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 реализации муниципальной программы;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3969C8">
          <w:rPr>
            <w:rFonts w:ascii="Times New Roman" w:eastAsia="Times New Roman" w:hAnsi="Times New Roman" w:cs="Times New Roman"/>
            <w:sz w:val="28"/>
            <w:szCs w:val="28"/>
          </w:rPr>
          <w:t>http://starsсherb.ru</w:t>
        </w:r>
      </w:hyperlink>
      <w:r w:rsidRPr="003969C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7.2. Координатор муниципальной программы ежегодно, не позднее 31 декабря текущего финансового года, разрабатывает </w:t>
      </w:r>
      <w:hyperlink r:id="rId10" w:anchor="Par1729" w:history="1">
        <w:r w:rsidRPr="003969C8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3969C8">
        <w:rPr>
          <w:rFonts w:ascii="Calibri" w:eastAsia="Times New Roman" w:hAnsi="Calibri" w:cs="Calibri"/>
          <w:szCs w:val="20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3969C8">
        <w:rPr>
          <w:rFonts w:ascii="Times New Roman" w:eastAsia="Times New Roman" w:hAnsi="Times New Roman" w:cs="Times New Roman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3969C8">
        <w:rPr>
          <w:rFonts w:ascii="Times New Roman" w:eastAsia="Times New Roman" w:hAnsi="Times New Roman" w:cs="Times New Roman"/>
        </w:rPr>
        <w:t xml:space="preserve">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оценку эффективности реализации муниципальной программы.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7.8.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</w:t>
      </w: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Times New Roman" w:hAnsi="Times New Roman" w:cs="Times New Roman"/>
          <w:sz w:val="28"/>
          <w:szCs w:val="20"/>
        </w:rPr>
        <w:t xml:space="preserve">7.9. </w:t>
      </w: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3969C8" w:rsidRPr="003969C8" w:rsidRDefault="003969C8" w:rsidP="008F76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3969C8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3969C8" w:rsidRPr="003969C8" w:rsidRDefault="003969C8" w:rsidP="008F76E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3969C8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7.13. Исполнитель:</w:t>
      </w:r>
    </w:p>
    <w:p w:rsidR="003969C8" w:rsidRPr="003969C8" w:rsidRDefault="003969C8" w:rsidP="008F76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3969C8" w:rsidRPr="003969C8" w:rsidRDefault="003969C8" w:rsidP="008F76E6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E0831" w:rsidRPr="003969C8" w:rsidRDefault="005E0831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отдела администрации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А.С. Калмыкова</w:t>
      </w:r>
    </w:p>
    <w:p w:rsidR="008F76E6" w:rsidRDefault="008F76E6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6E6" w:rsidRPr="003969C8" w:rsidRDefault="008F76E6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3969C8" w:rsidRPr="003969C8" w:rsidTr="002C12C7">
        <w:tc>
          <w:tcPr>
            <w:tcW w:w="4927" w:type="dxa"/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1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муниципальной программе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Старощербиновского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сельского поселения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«Развитие культуры и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кинематографии в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Старощербиновском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сельском поселении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района»</w:t>
            </w:r>
          </w:p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Старощербиновского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культуры и кинематографии в Старощербиновском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сельском поселении Щербиновского района» 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338" w:type="dxa"/>
        <w:tblLook w:val="01E0" w:firstRow="1" w:lastRow="1" w:firstColumn="1" w:lastColumn="1" w:noHBand="0" w:noVBand="0"/>
      </w:tblPr>
      <w:tblGrid>
        <w:gridCol w:w="108"/>
        <w:gridCol w:w="4043"/>
        <w:gridCol w:w="236"/>
        <w:gridCol w:w="5219"/>
        <w:gridCol w:w="3732"/>
      </w:tblGrid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</w:t>
            </w:r>
          </w:p>
          <w:p w:rsidR="003969C8" w:rsidRPr="003969C8" w:rsidRDefault="003969C8" w:rsidP="003969C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Период реализации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2020 - 2024 годы;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– 2028 годы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реализации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за период ее реализации, рублей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254653231,69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136283745,69;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118369486,00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9C8" w:rsidRPr="003969C8" w:rsidTr="002C12C7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над выполнением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района.</w:t>
            </w:r>
          </w:p>
        </w:tc>
      </w:tr>
      <w:tr w:rsidR="003969C8" w:rsidRPr="003969C8" w:rsidTr="002C12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left="360" w:right="347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3969C8" w:rsidRPr="003969C8" w:rsidTr="002C12C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3969C8">
                <w:rPr>
                  <w:rFonts w:ascii="Times New Roman" w:eastAsia="Times New Roman" w:hAnsi="Times New Roman" w:cs="Times New Roman"/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136283745,69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131009245,69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5274500,0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3969C8" w:rsidRPr="003969C8" w:rsidTr="002C12C7">
        <w:tc>
          <w:tcPr>
            <w:tcW w:w="431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sz w:val="24"/>
          <w:szCs w:val="24"/>
        </w:rPr>
        <w:t xml:space="preserve"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</w:t>
      </w:r>
      <w:r w:rsidRPr="003969C8"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3969C8" w:rsidRPr="003969C8" w:rsidTr="002C12C7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3" w:name="P1261"/>
            <w:bookmarkEnd w:id="3"/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1134"/>
        <w:gridCol w:w="1134"/>
        <w:gridCol w:w="992"/>
        <w:gridCol w:w="851"/>
        <w:gridCol w:w="1701"/>
        <w:gridCol w:w="61"/>
      </w:tblGrid>
      <w:tr w:rsidR="003969C8" w:rsidRPr="003969C8" w:rsidTr="002C12C7">
        <w:tc>
          <w:tcPr>
            <w:tcW w:w="2189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Объем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финансового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обеспечения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 годам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7432" w:type="dxa"/>
            <w:gridSpan w:val="7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Наименование источника финансового обеспечения, рублей 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бюджет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образования Щербиновский район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</w:tr>
      <w:tr w:rsidR="003969C8" w:rsidRPr="003969C8" w:rsidTr="002C12C7">
        <w:trPr>
          <w:gridAfter w:val="1"/>
          <w:wAfter w:w="61" w:type="dxa"/>
          <w:trHeight w:val="240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118113086,0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118369486,0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28042806,0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28299206,0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31272870,0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31272870,0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</w:tr>
      <w:tr w:rsidR="003969C8" w:rsidRPr="003969C8" w:rsidTr="002C12C7">
        <w:trPr>
          <w:gridAfter w:val="1"/>
          <w:wAfter w:w="61" w:type="dxa"/>
        </w:trPr>
        <w:tc>
          <w:tcPr>
            <w:tcW w:w="218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А.С. Калмыкова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  <w:sectPr w:rsidR="003969C8" w:rsidSect="005E0831">
          <w:headerReference w:type="even" r:id="rId12"/>
          <w:headerReference w:type="default" r:id="rId13"/>
          <w:headerReference w:type="first" r:id="rId14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465"/>
        <w:tblW w:w="0" w:type="auto"/>
        <w:tblLook w:val="01E0" w:firstRow="1" w:lastRow="1" w:firstColumn="1" w:lastColumn="1" w:noHBand="0" w:noVBand="0"/>
      </w:tblPr>
      <w:tblGrid>
        <w:gridCol w:w="9434"/>
        <w:gridCol w:w="5136"/>
      </w:tblGrid>
      <w:tr w:rsidR="003969C8" w:rsidRPr="003969C8" w:rsidTr="002C12C7">
        <w:tc>
          <w:tcPr>
            <w:tcW w:w="960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0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кинематографии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и кинематографии в Старощербиновском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сельском поселении Щербиновского района»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1"/>
        <w:gridCol w:w="80"/>
        <w:gridCol w:w="1621"/>
        <w:gridCol w:w="1984"/>
        <w:gridCol w:w="2552"/>
        <w:gridCol w:w="280"/>
        <w:gridCol w:w="1413"/>
        <w:gridCol w:w="858"/>
        <w:gridCol w:w="562"/>
        <w:gridCol w:w="1709"/>
        <w:gridCol w:w="422"/>
        <w:gridCol w:w="843"/>
        <w:gridCol w:w="11"/>
        <w:gridCol w:w="1416"/>
      </w:tblGrid>
      <w:tr w:rsidR="003969C8" w:rsidRPr="003969C8" w:rsidTr="002C12C7">
        <w:trPr>
          <w:tblCellSpacing w:w="5" w:type="nil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увеличение количества посещений (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отношению к предыдущему году)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выставок и выставочных проектов (по отношению к 2012 году)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1.1.1.3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экспонированных музейных предметов от общего числа музейных предметов и коллекций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зрителей на мероприятиях,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зрителей киносеансов (по сравнению с предыдущим годом)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средняя наполняемость зала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3969C8" w:rsidRPr="003969C8" w:rsidTr="002C12C7">
        <w:trPr>
          <w:trHeight w:val="377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число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документовыдач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1000 человек населения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на 1000 человек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специалистов села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компенсационными выплатами на возмещение расходов по оплате жилья, отопления и освещения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приобретенных объектов имущества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оснащенных учреждений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1.1.7.1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отремонтированных (капитальный и текущий ремонт) учреждений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работ по текущему и капитальному ремонту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осуществление строительного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1.1.7.4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разработанных проектов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1.1.7.5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разработанных смет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1.1.7.6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проектов, прошедших государственную экспертизу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оказание юридических услуг учреждениям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rHeight w:val="719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антитеррористической защищенности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rHeight w:val="874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требований пожарной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исполненных документов и исполнительных документов, выданных на основании судебных актов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обеспечение мероприятий по обустройству учреждений культуры и кинематографии поселения для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беспрепятственного доступа к ним маломобильных граждан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экологической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  <w:r w:rsidRPr="003969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69C8" w:rsidRPr="003969C8" w:rsidTr="002C12C7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 Старощербиновского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А.С. Калмыкова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9C8" w:rsidRPr="003969C8" w:rsidRDefault="003969C8" w:rsidP="003969C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12"/>
        <w:gridCol w:w="4858"/>
      </w:tblGrid>
      <w:tr w:rsidR="003969C8" w:rsidRPr="003969C8" w:rsidTr="002C12C7">
        <w:tc>
          <w:tcPr>
            <w:tcW w:w="9889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97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 и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кинематографии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сельском поселении 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3969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969C8" w:rsidRPr="003969C8" w:rsidRDefault="003969C8" w:rsidP="003969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969C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культуры и кинематографии</w:t>
      </w: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Старощербиновском сельском поселении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района» </w:t>
      </w:r>
    </w:p>
    <w:p w:rsidR="003969C8" w:rsidRPr="003969C8" w:rsidRDefault="003969C8" w:rsidP="003969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134"/>
      </w:tblGrid>
      <w:tr w:rsidR="003969C8" w:rsidRPr="003969C8" w:rsidTr="002C12C7">
        <w:tc>
          <w:tcPr>
            <w:tcW w:w="704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№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Годы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Непосредственный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результат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Исполнитель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мероприятий муниципальной программы (подпрограммы)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бюджет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муниципального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8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11</w:t>
            </w: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Цель: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3969C8" w:rsidRPr="003969C8" w:rsidTr="002C12C7">
        <w:trPr>
          <w:trHeight w:val="596"/>
        </w:trPr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1.1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 Старощербиновского сельского поселения Щербиновского района» 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12010880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12010880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организации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2734000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2734000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3080960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3080960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1.2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Задача: </w:t>
            </w:r>
            <w:r w:rsidRPr="003969C8">
              <w:rPr>
                <w:rFonts w:ascii="Times New Roman" w:eastAsia="Times New Roman" w:hAnsi="Times New Roman" w:cs="Times New Roman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Основное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№ 2 «Обеспечение деятельности муниципального бюджетного учреждения культуры «Центр народного творчества» Старощербиновского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сельского поселения Щербиновского района»  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60673964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60473964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обеспечение условий для организации массового отдыха и досуга жителей 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района, МБУК ЦНТ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14520000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14520000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16384400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16384400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2027год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14844132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14844132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14925432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14925432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1.3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3969C8">
              <w:rPr>
                <w:rFonts w:ascii="Times New Roman" w:eastAsia="Times New Roman" w:hAnsi="Times New Roman" w:cs="Times New Roman"/>
              </w:rPr>
              <w:t xml:space="preserve"> 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30215850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30215850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свободный доступ к культурным ценностям, лучшим произведениям отечественного и мирового кинематографа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7574648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7495251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7965951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7965951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1.4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3969C8">
              <w:rPr>
                <w:rFonts w:ascii="Times New Roman" w:eastAsia="Times New Roman" w:hAnsi="Times New Roman" w:cs="Times New Roman"/>
              </w:rPr>
              <w:t xml:space="preserve"> 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1.1.4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4 «Обеспечение деятельности муниципального казенного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библиотечного обслуживания населения, пополнение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библиотечного фонда и обеспечение его сохранности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1.5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1.5.1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 мероприятие № 5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обеспечения квалифицированными кадрами муниципальных учреждений культуры и кинематографии поселения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1.6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1.6.1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 мероприятие № 6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Старощербиновский музей, МБУК ЦНТ, МБУК «Щербиновский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1.6.1.1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№ 6.1 «Укрепление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1.7.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1.7.1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 мероприятие № 7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«Капитальный и текущий ремонт учреждений культуры и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капитальный и текущий ремонт учреждений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1.8.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1.8.1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№ 8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юридическими услугами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юридическими услугами учреждения культуры 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 отдел администр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ации 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1.9.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1.9.1.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Основное мероприятие № 9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«Обеспечение антитеррористической защищенности учреждений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540150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540150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антитеррористической защищенности учреждения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522000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522000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1.9.1.1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Мероприятие № 9.2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«Обеспечение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273150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273150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Щербиновского района,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255000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255000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Мероприятие № 9.3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«Обеспечение антитеррористической защищенности муниципального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бюджетно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 учреждения кинематографии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267000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267000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антитеррористической защищенности муниципального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бюджетногоучреждения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 культуры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267000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267000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1.10.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rPr>
          <w:trHeight w:val="111"/>
        </w:trPr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1.10.1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№ 10</w:t>
            </w:r>
          </w:p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требований пожарной безопасности учреждений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Старощербиновского сельского поселения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требований пожарной безопасности учреждения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1.11.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Мероприятие № 11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исполнения судебных актов и исполнительных документов, выданных на основании судебных актов учреждений культуры и кинематографии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исполнения судебных актов и исполнительных документов, выданных на основании судебных актов учреждений культуры и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Щербиновского района, 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1.12.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1.12.1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12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ним маломобильных граждан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мероприятий по обустройству учреждений культуры и кинематографии Старощербиновского сельского поселения Щербиновского района для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беспрепятственного доступа к ним маломобильных граждан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финансово-экономический отдел администрации Старощербиновского сельского поселения Щербиновского района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1.13.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1.13.1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№ 13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МБУК Старощербиновский музей, МБУК ЦНТ, МБУК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1.13.1.1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Мероприятие № 13.2 обеспечение экологической безопасности муниципального казенного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экологической безопасности муниципального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казеннного</w:t>
            </w:r>
            <w:proofErr w:type="spellEnd"/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1.14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Задача: предоставление субсидий местным бюджетам муниципальных образований Краснодарского края в целях выплаты денежного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1.14.1.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1.15</w:t>
            </w:r>
          </w:p>
        </w:tc>
        <w:tc>
          <w:tcPr>
            <w:tcW w:w="13675" w:type="dxa"/>
            <w:gridSpan w:val="10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1.15.1</w:t>
            </w: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15 «Предоставление субсидий местным бюджетам муниципальных образований Краснодарского края в целях выплаты денежного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поощрения лучшим работникам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</w:t>
            </w:r>
            <w:r w:rsidRPr="003969C8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поселения Щербиновского района, МБУК Старощербиновский музей</w:t>
            </w: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Итого</w:t>
            </w: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118369486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118113086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 w:val="restart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rPr>
          <w:trHeight w:val="357"/>
        </w:trPr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28299206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28042806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31272870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31272870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3969C8" w:rsidRPr="003969C8" w:rsidTr="002C12C7">
        <w:tc>
          <w:tcPr>
            <w:tcW w:w="70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84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9C8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134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3969C8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69C8">
        <w:rPr>
          <w:rFonts w:ascii="Times New Roman" w:eastAsia="Times New Roman" w:hAnsi="Times New Roman" w:cs="Times New Roman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:rsidR="003969C8" w:rsidRPr="003969C8" w:rsidRDefault="003969C8" w:rsidP="003969C8">
      <w:pPr>
        <w:widowControl w:val="0"/>
        <w:suppressAutoHyphens/>
        <w:autoSpaceDE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lang w:eastAsia="ar-SA"/>
        </w:rPr>
      </w:pPr>
      <w:r w:rsidRPr="003969C8">
        <w:rPr>
          <w:rFonts w:ascii="Times New Roman" w:eastAsia="Times New Roman" w:hAnsi="Times New Roman" w:cs="Times New Roman"/>
        </w:rPr>
        <w:t>&lt;2&gt; форма может видоизменяться с учетом поставленных целей и задач муниципальной программы</w:t>
      </w:r>
      <w:r w:rsidRPr="003969C8">
        <w:rPr>
          <w:rFonts w:ascii="Times New Roman" w:eastAsia="Times New Roman" w:hAnsi="Times New Roman" w:cs="Times New Roman"/>
          <w:lang w:eastAsia="ar-SA"/>
        </w:rPr>
        <w:t>.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А.С. Калмыкова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707"/>
        <w:gridCol w:w="4860"/>
      </w:tblGrid>
      <w:tr w:rsidR="003969C8" w:rsidRPr="003969C8" w:rsidTr="002C12C7">
        <w:trPr>
          <w:trHeight w:val="2416"/>
        </w:trPr>
        <w:tc>
          <w:tcPr>
            <w:tcW w:w="9707" w:type="dxa"/>
          </w:tcPr>
          <w:p w:rsidR="003969C8" w:rsidRPr="003969C8" w:rsidRDefault="003969C8" w:rsidP="003969C8">
            <w:pPr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и кинематографии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Старощербиновском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сельском поселении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C8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3969C8" w:rsidRPr="003969C8" w:rsidRDefault="003969C8" w:rsidP="003969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сводных показателей муниципальных заданий на оказание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услуг (выполнение работ) муниципальными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учреждениями Старощербиновского сельского поселения Щербиновского района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в сфере реализации муниципальной программы Старощербиновского сельского поселения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</w:t>
      </w:r>
    </w:p>
    <w:p w:rsidR="003969C8" w:rsidRPr="003969C8" w:rsidRDefault="003969C8" w:rsidP="003969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992"/>
        <w:gridCol w:w="992"/>
        <w:gridCol w:w="992"/>
        <w:gridCol w:w="1134"/>
        <w:gridCol w:w="1276"/>
        <w:gridCol w:w="1134"/>
        <w:gridCol w:w="1134"/>
      </w:tblGrid>
      <w:tr w:rsidR="003969C8" w:rsidRPr="003969C8" w:rsidTr="002C12C7">
        <w:trPr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Значение показателя объема (качества)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 xml:space="preserve">Расходы бюджета Старощербиновского 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сельского поселения Щербиновского района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 оказание муниципальной</w:t>
            </w:r>
          </w:p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услуги (работы), рублей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публичный показ музейных предметов, музейных коллекций</w:t>
            </w:r>
          </w:p>
        </w:tc>
      </w:tr>
      <w:tr w:rsidR="003969C8" w:rsidRPr="003969C8" w:rsidTr="002C12C7">
        <w:trPr>
          <w:trHeight w:val="105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число посетителей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 xml:space="preserve">Основное мероприятие № 1. Обеспечение деятельности муниципального бюджетного учреждения культуры «Старощербиновский историко-краеведческий </w:t>
            </w:r>
            <w:r w:rsidRPr="003969C8">
              <w:rPr>
                <w:rFonts w:ascii="Times New Roman" w:eastAsia="Times New Roman" w:hAnsi="Times New Roman" w:cs="Times New Roman"/>
              </w:rPr>
              <w:lastRenderedPageBreak/>
              <w:t xml:space="preserve">музей имени М.М.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</w:rPr>
              <w:t>Постернак</w:t>
            </w:r>
            <w:proofErr w:type="spellEnd"/>
            <w:r w:rsidRPr="003969C8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3969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3969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3969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2734000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3080960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9C8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организация и проведение мероприятий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количество участников мероприятий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145068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145068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145068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10599000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12463400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10923132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11004432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количество посещений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3921000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 кинофильмов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Показатель объема (качества) услуги (работы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число зрителей</w:t>
            </w:r>
          </w:p>
        </w:tc>
      </w:tr>
      <w:tr w:rsidR="003969C8" w:rsidRPr="003969C8" w:rsidTr="002C12C7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 xml:space="preserve">Основное мероприятие № 3. 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3969C8">
              <w:rPr>
                <w:rFonts w:ascii="Times New Roman" w:eastAsia="Times New Roman" w:hAnsi="Times New Roman" w:cs="Times New Roman"/>
              </w:rPr>
              <w:t>кинодосуга</w:t>
            </w:r>
            <w:proofErr w:type="spellEnd"/>
            <w:r w:rsidRPr="003969C8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969C8">
              <w:rPr>
                <w:rFonts w:ascii="Times New Roman" w:eastAsia="Times New Roman" w:hAnsi="Times New Roman" w:cs="Times New Roman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C8" w:rsidRPr="003969C8" w:rsidRDefault="003969C8" w:rsidP="0039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9C8">
              <w:rPr>
                <w:rFonts w:ascii="Times New Roman" w:eastAsia="Times New Roman" w:hAnsi="Times New Roman" w:cs="Times New Roman"/>
              </w:rPr>
              <w:t>7965951</w:t>
            </w:r>
          </w:p>
        </w:tc>
      </w:tr>
    </w:tbl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9C8" w:rsidRPr="003969C8" w:rsidRDefault="003969C8" w:rsidP="0039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3969C8" w:rsidRPr="003969C8" w:rsidRDefault="003969C8" w:rsidP="0039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C8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А.С. Калмыкова</w:t>
      </w:r>
    </w:p>
    <w:p w:rsidR="003969C8" w:rsidRPr="003969C8" w:rsidRDefault="003969C8" w:rsidP="003969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p w:rsidR="003969C8" w:rsidRDefault="003969C8" w:rsidP="00A93EFC">
      <w:pPr>
        <w:spacing w:after="0" w:line="240" w:lineRule="auto"/>
        <w:rPr>
          <w:rFonts w:ascii="Times New Roman" w:hAnsi="Times New Roman" w:cs="Times New Roman"/>
        </w:rPr>
      </w:pPr>
    </w:p>
    <w:sectPr w:rsidR="003969C8" w:rsidSect="003969C8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984" w:rsidRDefault="00AB3984" w:rsidP="00530D45">
      <w:pPr>
        <w:spacing w:after="0" w:line="240" w:lineRule="auto"/>
      </w:pPr>
      <w:r>
        <w:separator/>
      </w:r>
    </w:p>
  </w:endnote>
  <w:endnote w:type="continuationSeparator" w:id="0">
    <w:p w:rsidR="00AB3984" w:rsidRDefault="00AB3984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984" w:rsidRDefault="00AB3984" w:rsidP="00530D45">
      <w:pPr>
        <w:spacing w:after="0" w:line="240" w:lineRule="auto"/>
      </w:pPr>
      <w:r>
        <w:separator/>
      </w:r>
    </w:p>
  </w:footnote>
  <w:footnote w:type="continuationSeparator" w:id="0">
    <w:p w:rsidR="00AB3984" w:rsidRDefault="00AB3984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Default="00DE72BF" w:rsidP="00DE72B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72BF" w:rsidRDefault="00DE72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Pr="009F43FD" w:rsidRDefault="00B05FCE" w:rsidP="009F43FD">
    <w:pPr>
      <w:pStyle w:val="a5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783.55pt;margin-top:262.4pt;width:60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" o:allowincell="f" stroked="f">
              <v:textbox style="layout-flow:vertical">
                <w:txbxContent>
                  <w:p w:rsidR="00DE72BF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DE72BF" w:rsidRPr="00406FE5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6FE5">
                      <w:rPr>
                        <w:sz w:val="24"/>
                        <w:szCs w:val="24"/>
                      </w:rPr>
                      <w:fldChar w:fldCharType="begin"/>
                    </w:r>
                    <w:r w:rsidRPr="00406FE5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FE5">
                      <w:rPr>
                        <w:sz w:val="24"/>
                        <w:szCs w:val="24"/>
                      </w:rPr>
                      <w:fldChar w:fldCharType="separate"/>
                    </w:r>
                    <w:r w:rsidR="00116F9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406FE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10287000</wp:posOffset>
              </wp:positionH>
              <wp:positionV relativeFrom="page">
                <wp:posOffset>3332480</wp:posOffset>
              </wp:positionV>
              <wp:extent cx="426085" cy="895350"/>
              <wp:effectExtent l="0" t="0" r="2540" b="127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810pt;margin-top:262.4pt;width:33.5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" o:allowincell="f" stroked="f">
              <v:textbox style="layout-flow:vertical">
                <w:txbxContent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06FE5">
                      <w:rPr>
                        <w:sz w:val="28"/>
                        <w:szCs w:val="28"/>
                      </w:rPr>
                      <w:fldChar w:fldCharType="begin"/>
                    </w:r>
                    <w:r w:rsidRPr="00406FE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06FE5">
                      <w:rPr>
                        <w:sz w:val="28"/>
                        <w:szCs w:val="28"/>
                      </w:rPr>
                      <w:fldChar w:fldCharType="separate"/>
                    </w:r>
                    <w:r w:rsidR="00116F96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06FE5"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F43FD">
      <w:rPr>
        <w:sz w:val="28"/>
        <w:szCs w:val="28"/>
      </w:rPr>
      <w:tab/>
    </w:r>
    <w:r w:rsidR="009F43FD" w:rsidRPr="009F43FD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FD" w:rsidRDefault="009F43FD">
    <w:pPr>
      <w:pStyle w:val="a5"/>
      <w:jc w:val="center"/>
    </w:pPr>
  </w:p>
  <w:p w:rsidR="00DE72BF" w:rsidRDefault="00DE72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602F"/>
    <w:multiLevelType w:val="hybridMultilevel"/>
    <w:tmpl w:val="0B9E0926"/>
    <w:lvl w:ilvl="0" w:tplc="76EA512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0"/>
    <w:rsid w:val="0001546A"/>
    <w:rsid w:val="00017CE5"/>
    <w:rsid w:val="00027615"/>
    <w:rsid w:val="00031AF3"/>
    <w:rsid w:val="00036ED8"/>
    <w:rsid w:val="0004246D"/>
    <w:rsid w:val="00044130"/>
    <w:rsid w:val="00045418"/>
    <w:rsid w:val="0005513F"/>
    <w:rsid w:val="0006619B"/>
    <w:rsid w:val="00076A64"/>
    <w:rsid w:val="00092852"/>
    <w:rsid w:val="000A4D41"/>
    <w:rsid w:val="000B0C5C"/>
    <w:rsid w:val="000B1CF1"/>
    <w:rsid w:val="000B7CEC"/>
    <w:rsid w:val="000C5C9B"/>
    <w:rsid w:val="000C7E2B"/>
    <w:rsid w:val="000D0EC1"/>
    <w:rsid w:val="000D47B4"/>
    <w:rsid w:val="000E68D8"/>
    <w:rsid w:val="000E6C10"/>
    <w:rsid w:val="000E7233"/>
    <w:rsid w:val="000F191A"/>
    <w:rsid w:val="000F2374"/>
    <w:rsid w:val="000F2A47"/>
    <w:rsid w:val="000F413E"/>
    <w:rsid w:val="000F41F8"/>
    <w:rsid w:val="000F4A76"/>
    <w:rsid w:val="000F56B6"/>
    <w:rsid w:val="000F5C8B"/>
    <w:rsid w:val="00116F96"/>
    <w:rsid w:val="00130C3A"/>
    <w:rsid w:val="001338F6"/>
    <w:rsid w:val="00150778"/>
    <w:rsid w:val="00151D02"/>
    <w:rsid w:val="00155562"/>
    <w:rsid w:val="00173EBB"/>
    <w:rsid w:val="00173FF2"/>
    <w:rsid w:val="001827B7"/>
    <w:rsid w:val="001834BD"/>
    <w:rsid w:val="001A3D8E"/>
    <w:rsid w:val="001B60B0"/>
    <w:rsid w:val="001C52FD"/>
    <w:rsid w:val="001D00CC"/>
    <w:rsid w:val="001F50E8"/>
    <w:rsid w:val="00202170"/>
    <w:rsid w:val="00202B35"/>
    <w:rsid w:val="00204B34"/>
    <w:rsid w:val="00207729"/>
    <w:rsid w:val="00226073"/>
    <w:rsid w:val="00231FB5"/>
    <w:rsid w:val="00232950"/>
    <w:rsid w:val="0023332A"/>
    <w:rsid w:val="00247036"/>
    <w:rsid w:val="00247F37"/>
    <w:rsid w:val="00251FB5"/>
    <w:rsid w:val="0025496A"/>
    <w:rsid w:val="002579CF"/>
    <w:rsid w:val="00266EED"/>
    <w:rsid w:val="002754ED"/>
    <w:rsid w:val="0029243A"/>
    <w:rsid w:val="002A09B0"/>
    <w:rsid w:val="002B6DBC"/>
    <w:rsid w:val="002C22FB"/>
    <w:rsid w:val="002D0082"/>
    <w:rsid w:val="002E6536"/>
    <w:rsid w:val="002F06FC"/>
    <w:rsid w:val="00310DE3"/>
    <w:rsid w:val="00317DB6"/>
    <w:rsid w:val="00337620"/>
    <w:rsid w:val="00340617"/>
    <w:rsid w:val="00363AC6"/>
    <w:rsid w:val="003640CF"/>
    <w:rsid w:val="00365A06"/>
    <w:rsid w:val="00366BD5"/>
    <w:rsid w:val="00366FF6"/>
    <w:rsid w:val="00384022"/>
    <w:rsid w:val="003969C8"/>
    <w:rsid w:val="003B113F"/>
    <w:rsid w:val="003B2472"/>
    <w:rsid w:val="003B4D68"/>
    <w:rsid w:val="003C0F7C"/>
    <w:rsid w:val="003C4602"/>
    <w:rsid w:val="003E7D57"/>
    <w:rsid w:val="003F0C6C"/>
    <w:rsid w:val="003F1925"/>
    <w:rsid w:val="00402B5C"/>
    <w:rsid w:val="00415D48"/>
    <w:rsid w:val="004303EC"/>
    <w:rsid w:val="00430FC6"/>
    <w:rsid w:val="004363AA"/>
    <w:rsid w:val="004367D7"/>
    <w:rsid w:val="00436C27"/>
    <w:rsid w:val="00445A2F"/>
    <w:rsid w:val="0044664A"/>
    <w:rsid w:val="00452776"/>
    <w:rsid w:val="004679BC"/>
    <w:rsid w:val="00471ED3"/>
    <w:rsid w:val="00475F64"/>
    <w:rsid w:val="004769D1"/>
    <w:rsid w:val="00477E5F"/>
    <w:rsid w:val="004965F2"/>
    <w:rsid w:val="004A05BD"/>
    <w:rsid w:val="004A2B25"/>
    <w:rsid w:val="004B09C7"/>
    <w:rsid w:val="004C19EE"/>
    <w:rsid w:val="004C2E3B"/>
    <w:rsid w:val="004E0B4D"/>
    <w:rsid w:val="004E2947"/>
    <w:rsid w:val="004E2DC6"/>
    <w:rsid w:val="004E4B7D"/>
    <w:rsid w:val="004E726C"/>
    <w:rsid w:val="004F0169"/>
    <w:rsid w:val="004F1DC5"/>
    <w:rsid w:val="004F2C15"/>
    <w:rsid w:val="004F4706"/>
    <w:rsid w:val="004F577D"/>
    <w:rsid w:val="00504AB3"/>
    <w:rsid w:val="005070E9"/>
    <w:rsid w:val="00507880"/>
    <w:rsid w:val="00510BB7"/>
    <w:rsid w:val="00511C8F"/>
    <w:rsid w:val="00514B07"/>
    <w:rsid w:val="00522DB3"/>
    <w:rsid w:val="00530284"/>
    <w:rsid w:val="00530D45"/>
    <w:rsid w:val="00532DA5"/>
    <w:rsid w:val="00534C9F"/>
    <w:rsid w:val="00542565"/>
    <w:rsid w:val="00551441"/>
    <w:rsid w:val="00554EF8"/>
    <w:rsid w:val="00555D11"/>
    <w:rsid w:val="00572502"/>
    <w:rsid w:val="005807F2"/>
    <w:rsid w:val="00585F07"/>
    <w:rsid w:val="00590873"/>
    <w:rsid w:val="005B60A8"/>
    <w:rsid w:val="005C5B55"/>
    <w:rsid w:val="005E0831"/>
    <w:rsid w:val="005F2CD3"/>
    <w:rsid w:val="00613FED"/>
    <w:rsid w:val="006209CB"/>
    <w:rsid w:val="00625828"/>
    <w:rsid w:val="00630BC0"/>
    <w:rsid w:val="00633EDD"/>
    <w:rsid w:val="00656636"/>
    <w:rsid w:val="00675B7B"/>
    <w:rsid w:val="00692A9A"/>
    <w:rsid w:val="006953BE"/>
    <w:rsid w:val="006A27FA"/>
    <w:rsid w:val="006A3BA5"/>
    <w:rsid w:val="006A455F"/>
    <w:rsid w:val="006A5ADA"/>
    <w:rsid w:val="006B0FD2"/>
    <w:rsid w:val="006D3457"/>
    <w:rsid w:val="006E6128"/>
    <w:rsid w:val="006F2938"/>
    <w:rsid w:val="00700AC9"/>
    <w:rsid w:val="0070719C"/>
    <w:rsid w:val="00715C87"/>
    <w:rsid w:val="00720C9F"/>
    <w:rsid w:val="00726EBF"/>
    <w:rsid w:val="0073072F"/>
    <w:rsid w:val="00733927"/>
    <w:rsid w:val="00740764"/>
    <w:rsid w:val="00745A1F"/>
    <w:rsid w:val="0075346C"/>
    <w:rsid w:val="00762F1D"/>
    <w:rsid w:val="00763EFA"/>
    <w:rsid w:val="00764699"/>
    <w:rsid w:val="007666CC"/>
    <w:rsid w:val="00776512"/>
    <w:rsid w:val="00777B99"/>
    <w:rsid w:val="00796806"/>
    <w:rsid w:val="00797BE7"/>
    <w:rsid w:val="007A1210"/>
    <w:rsid w:val="007B4B4F"/>
    <w:rsid w:val="007B6F8A"/>
    <w:rsid w:val="007C2BEC"/>
    <w:rsid w:val="007E1638"/>
    <w:rsid w:val="007E3C51"/>
    <w:rsid w:val="008063AE"/>
    <w:rsid w:val="00811985"/>
    <w:rsid w:val="00814138"/>
    <w:rsid w:val="0082344A"/>
    <w:rsid w:val="00823DEC"/>
    <w:rsid w:val="0083736B"/>
    <w:rsid w:val="00843BBC"/>
    <w:rsid w:val="00845C05"/>
    <w:rsid w:val="00891ECF"/>
    <w:rsid w:val="008A7AC6"/>
    <w:rsid w:val="008B1856"/>
    <w:rsid w:val="008B3125"/>
    <w:rsid w:val="008B6FD5"/>
    <w:rsid w:val="008C031E"/>
    <w:rsid w:val="008C4698"/>
    <w:rsid w:val="008C7C96"/>
    <w:rsid w:val="008E33C0"/>
    <w:rsid w:val="008F2277"/>
    <w:rsid w:val="008F7585"/>
    <w:rsid w:val="008F76E6"/>
    <w:rsid w:val="00901583"/>
    <w:rsid w:val="0090290F"/>
    <w:rsid w:val="00920F03"/>
    <w:rsid w:val="00924A4D"/>
    <w:rsid w:val="009343B9"/>
    <w:rsid w:val="00943FCD"/>
    <w:rsid w:val="009444AC"/>
    <w:rsid w:val="009465F9"/>
    <w:rsid w:val="00961EBF"/>
    <w:rsid w:val="009673DC"/>
    <w:rsid w:val="00980622"/>
    <w:rsid w:val="00990102"/>
    <w:rsid w:val="009B62E5"/>
    <w:rsid w:val="009E4627"/>
    <w:rsid w:val="009E75D8"/>
    <w:rsid w:val="009F1951"/>
    <w:rsid w:val="009F43FD"/>
    <w:rsid w:val="009F69DA"/>
    <w:rsid w:val="009F723B"/>
    <w:rsid w:val="00A014C1"/>
    <w:rsid w:val="00A243E5"/>
    <w:rsid w:val="00A32CBC"/>
    <w:rsid w:val="00A35FB0"/>
    <w:rsid w:val="00A363B4"/>
    <w:rsid w:val="00A40EAE"/>
    <w:rsid w:val="00A41F5F"/>
    <w:rsid w:val="00A440E8"/>
    <w:rsid w:val="00A5546D"/>
    <w:rsid w:val="00A6201A"/>
    <w:rsid w:val="00A735FE"/>
    <w:rsid w:val="00A77193"/>
    <w:rsid w:val="00A86E72"/>
    <w:rsid w:val="00A9289E"/>
    <w:rsid w:val="00A93EFC"/>
    <w:rsid w:val="00A9614B"/>
    <w:rsid w:val="00A965AE"/>
    <w:rsid w:val="00AB3984"/>
    <w:rsid w:val="00AB58EE"/>
    <w:rsid w:val="00AC6EB4"/>
    <w:rsid w:val="00AD3064"/>
    <w:rsid w:val="00B044F6"/>
    <w:rsid w:val="00B05FCE"/>
    <w:rsid w:val="00B13F80"/>
    <w:rsid w:val="00B27A39"/>
    <w:rsid w:val="00B50033"/>
    <w:rsid w:val="00B81260"/>
    <w:rsid w:val="00B855C4"/>
    <w:rsid w:val="00B94D80"/>
    <w:rsid w:val="00B96919"/>
    <w:rsid w:val="00B97104"/>
    <w:rsid w:val="00BA236D"/>
    <w:rsid w:val="00BA723B"/>
    <w:rsid w:val="00BB1764"/>
    <w:rsid w:val="00BB40C9"/>
    <w:rsid w:val="00BB6355"/>
    <w:rsid w:val="00BC0299"/>
    <w:rsid w:val="00BC09BF"/>
    <w:rsid w:val="00BC6C10"/>
    <w:rsid w:val="00BD0D08"/>
    <w:rsid w:val="00BF5B9A"/>
    <w:rsid w:val="00BF7919"/>
    <w:rsid w:val="00C152DB"/>
    <w:rsid w:val="00C166BD"/>
    <w:rsid w:val="00C22DFC"/>
    <w:rsid w:val="00C32384"/>
    <w:rsid w:val="00C331C7"/>
    <w:rsid w:val="00C40CA5"/>
    <w:rsid w:val="00C40D44"/>
    <w:rsid w:val="00C67C2A"/>
    <w:rsid w:val="00C70CD1"/>
    <w:rsid w:val="00C74452"/>
    <w:rsid w:val="00C92DB4"/>
    <w:rsid w:val="00CA2AA9"/>
    <w:rsid w:val="00CA6F53"/>
    <w:rsid w:val="00CB35EE"/>
    <w:rsid w:val="00CB5557"/>
    <w:rsid w:val="00CB5D26"/>
    <w:rsid w:val="00CC372F"/>
    <w:rsid w:val="00CD72FA"/>
    <w:rsid w:val="00CE1C84"/>
    <w:rsid w:val="00CE4423"/>
    <w:rsid w:val="00CE4B27"/>
    <w:rsid w:val="00CF254D"/>
    <w:rsid w:val="00CF2FDD"/>
    <w:rsid w:val="00CF4CF6"/>
    <w:rsid w:val="00D10773"/>
    <w:rsid w:val="00D230FF"/>
    <w:rsid w:val="00D27943"/>
    <w:rsid w:val="00D33E10"/>
    <w:rsid w:val="00D34925"/>
    <w:rsid w:val="00D34D45"/>
    <w:rsid w:val="00D4449F"/>
    <w:rsid w:val="00D57A03"/>
    <w:rsid w:val="00D65873"/>
    <w:rsid w:val="00D71065"/>
    <w:rsid w:val="00D90966"/>
    <w:rsid w:val="00DA05D0"/>
    <w:rsid w:val="00DB7E5B"/>
    <w:rsid w:val="00DE72BF"/>
    <w:rsid w:val="00DF1B8C"/>
    <w:rsid w:val="00E0224B"/>
    <w:rsid w:val="00E10B38"/>
    <w:rsid w:val="00E25E25"/>
    <w:rsid w:val="00E35555"/>
    <w:rsid w:val="00E35B8B"/>
    <w:rsid w:val="00E424D2"/>
    <w:rsid w:val="00E51689"/>
    <w:rsid w:val="00E52775"/>
    <w:rsid w:val="00E61175"/>
    <w:rsid w:val="00E80816"/>
    <w:rsid w:val="00E84551"/>
    <w:rsid w:val="00E92CE9"/>
    <w:rsid w:val="00EA1D66"/>
    <w:rsid w:val="00EB43E2"/>
    <w:rsid w:val="00EC10F2"/>
    <w:rsid w:val="00EC1A95"/>
    <w:rsid w:val="00EC7F9C"/>
    <w:rsid w:val="00ED24B5"/>
    <w:rsid w:val="00EF5458"/>
    <w:rsid w:val="00EF77EB"/>
    <w:rsid w:val="00F11CE2"/>
    <w:rsid w:val="00F11EDA"/>
    <w:rsid w:val="00F2006E"/>
    <w:rsid w:val="00F30084"/>
    <w:rsid w:val="00F3085A"/>
    <w:rsid w:val="00F51ECF"/>
    <w:rsid w:val="00F63B00"/>
    <w:rsid w:val="00F8075B"/>
    <w:rsid w:val="00FA1891"/>
    <w:rsid w:val="00FB7D00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59C18"/>
  <w15:docId w15:val="{C5FD4E58-12B0-444D-81CD-108B3784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30D45"/>
  </w:style>
  <w:style w:type="paragraph" w:styleId="a9">
    <w:name w:val="List Paragraph"/>
    <w:basedOn w:val="a"/>
    <w:uiPriority w:val="34"/>
    <w:qFormat/>
    <w:rsid w:val="00C331C7"/>
    <w:pPr>
      <w:ind w:left="720"/>
      <w:contextualSpacing/>
    </w:pPr>
  </w:style>
  <w:style w:type="paragraph" w:customStyle="1" w:styleId="CharCharCarCarCharCharCarCarCharCharCarCarCharChar">
    <w:name w:val="Char Char Car Car Char Char Car Car Char Char Car Car Char Char"/>
    <w:basedOn w:val="a"/>
    <w:rsid w:val="00DB7E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E72BF"/>
  </w:style>
  <w:style w:type="paragraph" w:customStyle="1" w:styleId="ConsPlusNormal">
    <w:name w:val="ConsPlusNormal"/>
    <w:rsid w:val="00DE7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DE72BF"/>
  </w:style>
  <w:style w:type="numbering" w:customStyle="1" w:styleId="2">
    <w:name w:val="Нет списка2"/>
    <w:next w:val="a2"/>
    <w:semiHidden/>
    <w:rsid w:val="003969C8"/>
  </w:style>
  <w:style w:type="character" w:styleId="ab">
    <w:name w:val="Hyperlink"/>
    <w:rsid w:val="003969C8"/>
    <w:rPr>
      <w:color w:val="0563C1"/>
      <w:u w:val="single"/>
    </w:rPr>
  </w:style>
  <w:style w:type="paragraph" w:customStyle="1" w:styleId="ac">
    <w:name w:val="Содержимое таблицы"/>
    <w:basedOn w:val="a"/>
    <w:rsid w:val="003969C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396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3969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basedOn w:val="a"/>
    <w:next w:val="ae"/>
    <w:uiPriority w:val="99"/>
    <w:unhideWhenUsed/>
    <w:rsid w:val="003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39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969C8"/>
    <w:rPr>
      <w:rFonts w:ascii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3969C8"/>
  </w:style>
  <w:style w:type="table" w:customStyle="1" w:styleId="10">
    <w:name w:val="Сетка таблицы1"/>
    <w:basedOn w:val="a1"/>
    <w:next w:val="af"/>
    <w:rsid w:val="003969C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3969C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F8D78381D1DACCC09422B913CDB121CEEE65028A2D9A7267ACD7C8D4A12A05F39E2B1D74329E1860341499CAk5e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&#1055;&#1054;&#1056;&#1071;&#1044;&#1054;&#1050;%20&#1087;&#1088;&#1080;&#1083;.%20&#1082;%20&#1087;&#1086;&#1089;&#1090;&#1072;&#1085;&#1086;&#1074;&#1083;.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CB68-9FFF-4F80-9FFA-B9A1E7CB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11280</Words>
  <Characters>64296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10</cp:revision>
  <cp:lastPrinted>2026-03-05T12:15:00Z</cp:lastPrinted>
  <dcterms:created xsi:type="dcterms:W3CDTF">2026-03-05T12:21:00Z</dcterms:created>
  <dcterms:modified xsi:type="dcterms:W3CDTF">2026-03-24T05:32:00Z</dcterms:modified>
</cp:coreProperties>
</file>