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DAF" w:rsidRPr="00D4572C" w:rsidRDefault="00DE0B21" w:rsidP="00D4572C">
      <w:pPr>
        <w:tabs>
          <w:tab w:val="left" w:pos="471"/>
        </w:tabs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 w:rsidRPr="00D4572C">
        <w:rPr>
          <w:rFonts w:ascii="Times New Roman" w:hAnsi="Times New Roman" w:cs="Times New Roman"/>
          <w:b/>
          <w:sz w:val="26"/>
          <w:szCs w:val="26"/>
        </w:rPr>
        <w:t>ПОВЕРКА БЕЗ ОШИБОК</w:t>
      </w:r>
    </w:p>
    <w:p w:rsidR="001B4DAF" w:rsidRPr="00D4572C" w:rsidRDefault="001B4DAF" w:rsidP="00D4572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B4DAF" w:rsidRPr="00D4572C" w:rsidRDefault="00DE0B21" w:rsidP="00D4572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572C">
        <w:rPr>
          <w:rFonts w:ascii="Times New Roman" w:hAnsi="Times New Roman" w:cs="Times New Roman"/>
          <w:b/>
          <w:bCs/>
          <w:sz w:val="26"/>
          <w:szCs w:val="26"/>
        </w:rPr>
        <w:t>Старый счётчик: поверять или всё-таки менять?</w:t>
      </w:r>
    </w:p>
    <w:p w:rsidR="001B4DAF" w:rsidRPr="00D4572C" w:rsidRDefault="00DE0B21" w:rsidP="00D4572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572C">
        <w:rPr>
          <w:rFonts w:ascii="Times New Roman" w:hAnsi="Times New Roman" w:cs="Times New Roman"/>
          <w:sz w:val="26"/>
          <w:szCs w:val="26"/>
        </w:rPr>
        <w:t>Газовому счётчику 10, 15, а может, уже 20 лет. Он работает, показания передаются исправно. Скоро очередная поверка.</w:t>
      </w:r>
    </w:p>
    <w:p w:rsidR="001B4DAF" w:rsidRPr="00D4572C" w:rsidRDefault="001B4DAF" w:rsidP="00D4572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B4DAF" w:rsidRPr="00D4572C" w:rsidRDefault="00DE0B21" w:rsidP="00D4572C">
      <w:pPr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4572C">
        <w:rPr>
          <w:rFonts w:ascii="Times New Roman" w:hAnsi="Times New Roman" w:cs="Times New Roman"/>
          <w:b/>
          <w:bCs/>
          <w:sz w:val="26"/>
          <w:szCs w:val="26"/>
        </w:rPr>
        <w:t>Что выгоднее: снова поверить или сразу заменить?</w:t>
      </w:r>
    </w:p>
    <w:p w:rsidR="001B4DAF" w:rsidRPr="00D4572C" w:rsidRDefault="00DE0B21" w:rsidP="00D4572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572C">
        <w:rPr>
          <w:rFonts w:ascii="Times New Roman" w:hAnsi="Times New Roman" w:cs="Times New Roman"/>
          <w:sz w:val="26"/>
          <w:szCs w:val="26"/>
        </w:rPr>
        <w:t>Однозначного ответа нет. И вот почему.</w:t>
      </w:r>
    </w:p>
    <w:p w:rsidR="001B4DAF" w:rsidRPr="00D4572C" w:rsidRDefault="001B4DAF" w:rsidP="00D4572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B4DAF" w:rsidRPr="00D4572C" w:rsidRDefault="00DE0B21" w:rsidP="00D4572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572C">
        <w:rPr>
          <w:rFonts w:ascii="Segoe UI Symbol" w:hAnsi="Segoe UI Symbol" w:cs="Segoe UI Symbol"/>
          <w:sz w:val="26"/>
          <w:szCs w:val="26"/>
        </w:rPr>
        <w:t>🔹</w:t>
      </w:r>
      <w:r w:rsidRPr="00D4572C">
        <w:rPr>
          <w:rFonts w:ascii="Times New Roman" w:hAnsi="Times New Roman" w:cs="Times New Roman"/>
          <w:sz w:val="26"/>
          <w:szCs w:val="26"/>
        </w:rPr>
        <w:t xml:space="preserve"> </w:t>
      </w:r>
      <w:r w:rsidRPr="00D4572C">
        <w:rPr>
          <w:rFonts w:ascii="Times New Roman" w:hAnsi="Times New Roman" w:cs="Times New Roman"/>
          <w:b/>
          <w:bCs/>
          <w:sz w:val="26"/>
          <w:szCs w:val="26"/>
        </w:rPr>
        <w:t>Миф № 1.</w:t>
      </w:r>
      <w:r w:rsidRPr="00D4572C">
        <w:rPr>
          <w:rFonts w:ascii="Times New Roman" w:hAnsi="Times New Roman" w:cs="Times New Roman"/>
          <w:sz w:val="26"/>
          <w:szCs w:val="26"/>
        </w:rPr>
        <w:t xml:space="preserve"> Если вам кажется, что счётчик старый — его обязательно нужно менять</w:t>
      </w:r>
    </w:p>
    <w:p w:rsidR="001B4DAF" w:rsidRPr="00D4572C" w:rsidRDefault="00DE0B21" w:rsidP="00D4572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572C">
        <w:rPr>
          <w:rFonts w:ascii="Times New Roman" w:hAnsi="Times New Roman" w:cs="Times New Roman"/>
          <w:sz w:val="26"/>
          <w:szCs w:val="26"/>
        </w:rPr>
        <w:t>Не совсем так. У каждого прибора учёта есть свои характеристики, установленные изготовителем. Поэтому ориентироваться только на свои представления о возрасте счётчика неправильно.</w:t>
      </w:r>
    </w:p>
    <w:p w:rsidR="001B4DAF" w:rsidRPr="00D4572C" w:rsidRDefault="00DE0B21" w:rsidP="00D4572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572C">
        <w:rPr>
          <w:rFonts w:ascii="Times New Roman" w:hAnsi="Times New Roman" w:cs="Times New Roman"/>
          <w:sz w:val="26"/>
          <w:szCs w:val="26"/>
        </w:rPr>
        <w:t>Есть две даты, которые действительно важно знать:</w:t>
      </w:r>
    </w:p>
    <w:p w:rsidR="001B4DAF" w:rsidRPr="00D4572C" w:rsidRDefault="00DE0B21" w:rsidP="00D4572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572C">
        <w:rPr>
          <w:rFonts w:ascii="Segoe UI Symbol" w:hAnsi="Segoe UI Symbol" w:cs="Segoe UI Symbol"/>
          <w:sz w:val="26"/>
          <w:szCs w:val="26"/>
        </w:rPr>
        <w:t>➡</w:t>
      </w:r>
      <w:r w:rsidRPr="00D4572C">
        <w:rPr>
          <w:rFonts w:ascii="Times New Roman" w:hAnsi="Times New Roman" w:cs="Times New Roman"/>
          <w:sz w:val="26"/>
          <w:szCs w:val="26"/>
        </w:rPr>
        <w:t>️ срок очередной поверки;</w:t>
      </w:r>
    </w:p>
    <w:p w:rsidR="001B4DAF" w:rsidRPr="00D4572C" w:rsidRDefault="00DE0B21" w:rsidP="00D4572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572C">
        <w:rPr>
          <w:rFonts w:ascii="Segoe UI Symbol" w:hAnsi="Segoe UI Symbol" w:cs="Segoe UI Symbol"/>
          <w:sz w:val="26"/>
          <w:szCs w:val="26"/>
        </w:rPr>
        <w:t>➡</w:t>
      </w:r>
      <w:r w:rsidRPr="00D4572C">
        <w:rPr>
          <w:rFonts w:ascii="Times New Roman" w:hAnsi="Times New Roman" w:cs="Times New Roman"/>
          <w:sz w:val="26"/>
          <w:szCs w:val="26"/>
        </w:rPr>
        <w:t>️ срок эксплуатации прибора учета.</w:t>
      </w:r>
    </w:p>
    <w:p w:rsidR="001B4DAF" w:rsidRPr="00D4572C" w:rsidRDefault="00DE0B21" w:rsidP="00D4572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572C">
        <w:rPr>
          <w:rFonts w:ascii="Times New Roman" w:hAnsi="Times New Roman" w:cs="Times New Roman"/>
          <w:sz w:val="26"/>
          <w:szCs w:val="26"/>
        </w:rPr>
        <w:t>И это не одно и то же.</w:t>
      </w:r>
    </w:p>
    <w:p w:rsidR="001B4DAF" w:rsidRPr="00D4572C" w:rsidRDefault="001B4DAF" w:rsidP="00D4572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B4DAF" w:rsidRPr="00D4572C" w:rsidRDefault="00DE0B21" w:rsidP="00D4572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572C">
        <w:rPr>
          <w:rFonts w:ascii="Segoe UI Symbol" w:hAnsi="Segoe UI Symbol" w:cs="Segoe UI Symbol"/>
          <w:sz w:val="26"/>
          <w:szCs w:val="26"/>
        </w:rPr>
        <w:t>🔹</w:t>
      </w:r>
      <w:r w:rsidRPr="00D4572C">
        <w:rPr>
          <w:rFonts w:ascii="Times New Roman" w:hAnsi="Times New Roman" w:cs="Times New Roman"/>
          <w:b/>
          <w:bCs/>
          <w:sz w:val="26"/>
          <w:szCs w:val="26"/>
        </w:rPr>
        <w:t xml:space="preserve"> Миф № 2. </w:t>
      </w:r>
      <w:r w:rsidRPr="00D4572C">
        <w:rPr>
          <w:rFonts w:ascii="Times New Roman" w:hAnsi="Times New Roman" w:cs="Times New Roman"/>
          <w:sz w:val="26"/>
          <w:szCs w:val="26"/>
        </w:rPr>
        <w:t>Если счётчик прошёл поверку, можно спокойно пользоваться им до следующей</w:t>
      </w:r>
    </w:p>
    <w:p w:rsidR="001B4DAF" w:rsidRPr="00D4572C" w:rsidRDefault="00DE0B21" w:rsidP="00D4572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572C">
        <w:rPr>
          <w:rFonts w:ascii="Times New Roman" w:hAnsi="Times New Roman" w:cs="Times New Roman"/>
          <w:sz w:val="26"/>
          <w:szCs w:val="26"/>
        </w:rPr>
        <w:t>Поверка подтверждает, что на момент её проведения прибор соответствует установленным метрологическим требованиям.</w:t>
      </w:r>
    </w:p>
    <w:p w:rsidR="001B4DAF" w:rsidRPr="00D4572C" w:rsidRDefault="00DE0B21" w:rsidP="00D4572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572C">
        <w:rPr>
          <w:rFonts w:ascii="Times New Roman" w:hAnsi="Times New Roman" w:cs="Times New Roman"/>
          <w:sz w:val="26"/>
          <w:szCs w:val="26"/>
        </w:rPr>
        <w:t>Но если счётчик уже выработал или почти выработал установленный срок эксплуатации, стоит задуматься, насколько целесообразно снова тратить деньги на его поверку.</w:t>
      </w:r>
    </w:p>
    <w:p w:rsidR="001B4DAF" w:rsidRPr="00D4572C" w:rsidRDefault="00DE0B21" w:rsidP="00D4572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572C">
        <w:rPr>
          <w:rFonts w:ascii="Times New Roman" w:hAnsi="Times New Roman" w:cs="Times New Roman"/>
          <w:sz w:val="26"/>
          <w:szCs w:val="26"/>
        </w:rPr>
        <w:t>Сегодня такой прибор может успешно её пройти, а через год или полтора выйти из строя. Тогда владельцу придётся снова нести расходы — уже на замену счётчика.</w:t>
      </w:r>
    </w:p>
    <w:p w:rsidR="001B4DAF" w:rsidRPr="00D4572C" w:rsidRDefault="00DE0B21" w:rsidP="00D4572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572C">
        <w:rPr>
          <w:rFonts w:ascii="Segoe UI Symbol" w:hAnsi="Segoe UI Symbol" w:cs="Segoe UI Symbol"/>
          <w:sz w:val="26"/>
          <w:szCs w:val="26"/>
        </w:rPr>
        <w:t>🔹</w:t>
      </w:r>
      <w:r w:rsidRPr="00D4572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D4572C">
        <w:rPr>
          <w:rFonts w:ascii="Times New Roman" w:hAnsi="Times New Roman" w:cs="Times New Roman"/>
          <w:sz w:val="26"/>
          <w:szCs w:val="26"/>
        </w:rPr>
        <w:t>Поэтому</w:t>
      </w:r>
      <w:proofErr w:type="gramEnd"/>
      <w:r w:rsidRPr="00D4572C">
        <w:rPr>
          <w:rFonts w:ascii="Times New Roman" w:hAnsi="Times New Roman" w:cs="Times New Roman"/>
          <w:sz w:val="26"/>
          <w:szCs w:val="26"/>
        </w:rPr>
        <w:t xml:space="preserve"> перед очередной поверкой загляните в паспорт прибора учета.</w:t>
      </w:r>
    </w:p>
    <w:p w:rsidR="001B4DAF" w:rsidRPr="00D4572C" w:rsidRDefault="001B4DAF" w:rsidP="00D4572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B4DAF" w:rsidRPr="00D4572C" w:rsidRDefault="00DE0B21" w:rsidP="00D4572C">
      <w:pPr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4572C">
        <w:rPr>
          <w:rFonts w:ascii="Times New Roman" w:hAnsi="Times New Roman" w:cs="Times New Roman"/>
          <w:b/>
          <w:bCs/>
          <w:sz w:val="26"/>
          <w:szCs w:val="26"/>
        </w:rPr>
        <w:t>Посмотрите:</w:t>
      </w:r>
    </w:p>
    <w:p w:rsidR="001B4DAF" w:rsidRPr="00D4572C" w:rsidRDefault="00DE0B21" w:rsidP="00D4572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572C">
        <w:rPr>
          <w:rFonts w:ascii="Segoe UI Symbol" w:hAnsi="Segoe UI Symbol" w:cs="Segoe UI Symbol"/>
          <w:sz w:val="26"/>
          <w:szCs w:val="26"/>
        </w:rPr>
        <w:t>✔</w:t>
      </w:r>
      <w:r w:rsidRPr="00D4572C">
        <w:rPr>
          <w:rFonts w:ascii="Times New Roman" w:hAnsi="Times New Roman" w:cs="Times New Roman"/>
          <w:sz w:val="26"/>
          <w:szCs w:val="26"/>
        </w:rPr>
        <w:t>️ какой срок эксплуатации установил изготовитель;</w:t>
      </w:r>
    </w:p>
    <w:p w:rsidR="001B4DAF" w:rsidRPr="00D4572C" w:rsidRDefault="00DE0B21" w:rsidP="00D4572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572C">
        <w:rPr>
          <w:rFonts w:ascii="Segoe UI Symbol" w:hAnsi="Segoe UI Symbol" w:cs="Segoe UI Symbol"/>
          <w:sz w:val="26"/>
          <w:szCs w:val="26"/>
        </w:rPr>
        <w:t>✔</w:t>
      </w:r>
      <w:r w:rsidRPr="00D4572C">
        <w:rPr>
          <w:rFonts w:ascii="Times New Roman" w:hAnsi="Times New Roman" w:cs="Times New Roman"/>
          <w:sz w:val="26"/>
          <w:szCs w:val="26"/>
        </w:rPr>
        <w:t>️ сколько лет вашему счётчику;</w:t>
      </w:r>
    </w:p>
    <w:p w:rsidR="001B4DAF" w:rsidRPr="00D4572C" w:rsidRDefault="00DE0B21" w:rsidP="00D4572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572C">
        <w:rPr>
          <w:rFonts w:ascii="Segoe UI Symbol" w:hAnsi="Segoe UI Symbol" w:cs="Segoe UI Symbol"/>
          <w:sz w:val="26"/>
          <w:szCs w:val="26"/>
        </w:rPr>
        <w:t>✔</w:t>
      </w:r>
      <w:r w:rsidRPr="00D4572C">
        <w:rPr>
          <w:rFonts w:ascii="Times New Roman" w:hAnsi="Times New Roman" w:cs="Times New Roman"/>
          <w:sz w:val="26"/>
          <w:szCs w:val="26"/>
        </w:rPr>
        <w:t>️ сколько поверок он уже прошёл;</w:t>
      </w:r>
    </w:p>
    <w:p w:rsidR="001B4DAF" w:rsidRPr="00D4572C" w:rsidRDefault="00DE0B21" w:rsidP="00D4572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572C">
        <w:rPr>
          <w:rFonts w:ascii="Segoe UI Symbol" w:hAnsi="Segoe UI Symbol" w:cs="Segoe UI Symbol"/>
          <w:sz w:val="26"/>
          <w:szCs w:val="26"/>
        </w:rPr>
        <w:t>✔</w:t>
      </w:r>
      <w:r w:rsidRPr="00D4572C">
        <w:rPr>
          <w:rFonts w:ascii="Times New Roman" w:hAnsi="Times New Roman" w:cs="Times New Roman"/>
          <w:sz w:val="26"/>
          <w:szCs w:val="26"/>
        </w:rPr>
        <w:t>️ сколько времени осталось до окончания срока эксплуатации.</w:t>
      </w:r>
    </w:p>
    <w:p w:rsidR="001B4DAF" w:rsidRPr="00D4572C" w:rsidRDefault="00DE0B21" w:rsidP="00D4572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572C">
        <w:rPr>
          <w:rFonts w:ascii="Times New Roman" w:hAnsi="Times New Roman" w:cs="Times New Roman"/>
          <w:sz w:val="26"/>
          <w:szCs w:val="26"/>
        </w:rPr>
        <w:t>Если счётчик уже дважды проходил поверку и срок эксплуатации подходит к концу, имеет смысл заранее рассмотреть вопрос о его замене.</w:t>
      </w:r>
    </w:p>
    <w:p w:rsidR="001B4DAF" w:rsidRPr="00D4572C" w:rsidRDefault="00DE0B21" w:rsidP="00D4572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572C">
        <w:rPr>
          <w:rFonts w:ascii="Times New Roman" w:hAnsi="Times New Roman" w:cs="Times New Roman"/>
          <w:sz w:val="26"/>
          <w:szCs w:val="26"/>
        </w:rPr>
        <w:t>Иногда купить новый прибор оказывается разумнее, чем сначала оплатить поверку старого, а через некоторое время всё равно менять его.</w:t>
      </w:r>
    </w:p>
    <w:p w:rsidR="001B4DAF" w:rsidRPr="00D4572C" w:rsidRDefault="001B4DAF" w:rsidP="00D4572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B4DAF" w:rsidRPr="00D4572C" w:rsidRDefault="00DE0B21" w:rsidP="00D4572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572C">
        <w:rPr>
          <w:rFonts w:ascii="Segoe UI Symbol" w:hAnsi="Segoe UI Symbol" w:cs="Segoe UI Symbol"/>
          <w:sz w:val="26"/>
          <w:szCs w:val="26"/>
        </w:rPr>
        <w:t>📌</w:t>
      </w:r>
      <w:r w:rsidRPr="00D4572C">
        <w:rPr>
          <w:rFonts w:ascii="Times New Roman" w:hAnsi="Times New Roman" w:cs="Times New Roman"/>
          <w:sz w:val="26"/>
          <w:szCs w:val="26"/>
        </w:rPr>
        <w:t xml:space="preserve"> Главное правило:</w:t>
      </w:r>
    </w:p>
    <w:p w:rsidR="001B4DAF" w:rsidRPr="00D4572C" w:rsidRDefault="00DE0B21" w:rsidP="00D4572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572C">
        <w:rPr>
          <w:rFonts w:ascii="Times New Roman" w:hAnsi="Times New Roman" w:cs="Times New Roman"/>
          <w:sz w:val="26"/>
          <w:szCs w:val="26"/>
        </w:rPr>
        <w:t xml:space="preserve">Принимая решение о поверке или замене счетчика, руководствуйтесь данными из его паспорта: проверьте какой у него </w:t>
      </w:r>
      <w:proofErr w:type="spellStart"/>
      <w:r w:rsidRPr="00D4572C">
        <w:rPr>
          <w:rFonts w:ascii="Times New Roman" w:hAnsi="Times New Roman" w:cs="Times New Roman"/>
          <w:sz w:val="26"/>
          <w:szCs w:val="26"/>
        </w:rPr>
        <w:t>межповерочный</w:t>
      </w:r>
      <w:proofErr w:type="spellEnd"/>
      <w:r w:rsidRPr="00D4572C">
        <w:rPr>
          <w:rFonts w:ascii="Times New Roman" w:hAnsi="Times New Roman" w:cs="Times New Roman"/>
          <w:sz w:val="26"/>
          <w:szCs w:val="26"/>
        </w:rPr>
        <w:t xml:space="preserve"> интервал и срок эксплуатации.</w:t>
      </w:r>
    </w:p>
    <w:p w:rsidR="001B4DAF" w:rsidRPr="00D4572C" w:rsidRDefault="00DE0B21" w:rsidP="00D4572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572C">
        <w:rPr>
          <w:rFonts w:ascii="Times New Roman" w:hAnsi="Times New Roman" w:cs="Times New Roman"/>
          <w:sz w:val="26"/>
          <w:szCs w:val="26"/>
        </w:rPr>
        <w:t>Так решение будет не только правильным, но и экономным.</w:t>
      </w:r>
    </w:p>
    <w:p w:rsidR="001B4DAF" w:rsidRPr="00D4572C" w:rsidRDefault="00DE0B21" w:rsidP="00D4572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572C">
        <w:rPr>
          <w:rFonts w:ascii="Times New Roman" w:hAnsi="Times New Roman" w:cs="Times New Roman"/>
          <w:sz w:val="26"/>
          <w:szCs w:val="26"/>
        </w:rPr>
        <w:t>#</w:t>
      </w:r>
      <w:proofErr w:type="spellStart"/>
      <w:r w:rsidRPr="00D4572C">
        <w:rPr>
          <w:rFonts w:ascii="Times New Roman" w:hAnsi="Times New Roman" w:cs="Times New Roman"/>
          <w:sz w:val="26"/>
          <w:szCs w:val="26"/>
        </w:rPr>
        <w:t>ПоверкаБезОшибок</w:t>
      </w:r>
      <w:proofErr w:type="spellEnd"/>
      <w:r w:rsidRPr="00D4572C">
        <w:rPr>
          <w:rFonts w:ascii="Times New Roman" w:hAnsi="Times New Roman" w:cs="Times New Roman"/>
          <w:sz w:val="26"/>
          <w:szCs w:val="26"/>
        </w:rPr>
        <w:t xml:space="preserve"> #</w:t>
      </w:r>
      <w:proofErr w:type="spellStart"/>
      <w:r w:rsidRPr="00D4572C">
        <w:rPr>
          <w:rFonts w:ascii="Times New Roman" w:hAnsi="Times New Roman" w:cs="Times New Roman"/>
          <w:sz w:val="26"/>
          <w:szCs w:val="26"/>
        </w:rPr>
        <w:t>ПолезноЗнать</w:t>
      </w:r>
      <w:proofErr w:type="spellEnd"/>
      <w:r w:rsidRPr="00D4572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4572C" w:rsidRPr="00D4572C" w:rsidRDefault="00D4572C" w:rsidP="00D4572C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4572C">
        <w:rPr>
          <w:rFonts w:ascii="Times New Roman" w:hAnsi="Times New Roman" w:cs="Times New Roman"/>
          <w:sz w:val="26"/>
          <w:szCs w:val="26"/>
          <w:lang w:eastAsia="ru-RU"/>
        </w:rPr>
        <w:t xml:space="preserve">Сайт: </w:t>
      </w:r>
      <w:hyperlink r:id="rId4" w:history="1">
        <w:r w:rsidRPr="00D4572C">
          <w:rPr>
            <w:rStyle w:val="a8"/>
            <w:rFonts w:ascii="Times New Roman" w:hAnsi="Times New Roman" w:cs="Times New Roman"/>
            <w:sz w:val="26"/>
            <w:szCs w:val="26"/>
            <w:lang w:eastAsia="ru-RU"/>
          </w:rPr>
          <w:t>https://мргкраснодар.рф/novosti/pravda-ili-mif-staryy-schyetchik-poveryat-ili-vsye-taki-menyat/</w:t>
        </w:r>
      </w:hyperlink>
      <w:r w:rsidRPr="00D4572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D4572C" w:rsidRPr="00D4572C" w:rsidRDefault="00D4572C" w:rsidP="00D4572C">
      <w:pPr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4572C">
        <w:rPr>
          <w:rFonts w:ascii="Times New Roman" w:hAnsi="Times New Roman" w:cs="Times New Roman"/>
          <w:sz w:val="26"/>
          <w:szCs w:val="26"/>
          <w:lang w:eastAsia="ru-RU"/>
        </w:rPr>
        <w:t xml:space="preserve">ВК: </w:t>
      </w:r>
      <w:hyperlink r:id="rId5" w:history="1">
        <w:r w:rsidRPr="00D4572C">
          <w:rPr>
            <w:rStyle w:val="a8"/>
            <w:rFonts w:ascii="Times New Roman" w:hAnsi="Times New Roman" w:cs="Times New Roman"/>
            <w:sz w:val="26"/>
            <w:szCs w:val="26"/>
            <w:lang w:eastAsia="ru-RU"/>
          </w:rPr>
          <w:t>https://vk.ru/gazprom_krasnodar?w=wall-216468980_2928</w:t>
        </w:r>
      </w:hyperlink>
      <w:r w:rsidRPr="00D4572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D4572C" w:rsidRPr="00D4572C" w:rsidRDefault="00D4572C" w:rsidP="00D4572C">
      <w:pPr>
        <w:ind w:firstLine="709"/>
        <w:jc w:val="both"/>
        <w:rPr>
          <w:rFonts w:ascii="Times New Roman" w:hAnsi="Times New Roman" w:cs="Times New Roman"/>
          <w:color w:val="1F497D"/>
          <w:sz w:val="26"/>
          <w:szCs w:val="26"/>
          <w:lang w:eastAsia="ru-RU"/>
        </w:rPr>
      </w:pPr>
      <w:r w:rsidRPr="00D4572C">
        <w:rPr>
          <w:rFonts w:ascii="Times New Roman" w:hAnsi="Times New Roman" w:cs="Times New Roman"/>
          <w:sz w:val="26"/>
          <w:szCs w:val="26"/>
          <w:lang w:eastAsia="ru-RU"/>
        </w:rPr>
        <w:t xml:space="preserve">ОК: </w:t>
      </w:r>
      <w:hyperlink r:id="rId6" w:history="1">
        <w:r w:rsidRPr="00D4572C">
          <w:rPr>
            <w:rStyle w:val="a8"/>
            <w:rFonts w:ascii="Times New Roman" w:hAnsi="Times New Roman" w:cs="Times New Roman"/>
            <w:sz w:val="26"/>
            <w:szCs w:val="26"/>
            <w:lang w:eastAsia="ru-RU"/>
          </w:rPr>
          <w:t>https://ok.ru/gazprom.krasnodar/topic/158406656791318</w:t>
        </w:r>
      </w:hyperlink>
      <w:r w:rsidRPr="00D4572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D4572C" w:rsidRPr="00D4572C" w:rsidRDefault="00D4572C" w:rsidP="00D4572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4572C">
        <w:rPr>
          <w:rFonts w:ascii="Times New Roman" w:hAnsi="Times New Roman" w:cs="Times New Roman"/>
          <w:sz w:val="26"/>
          <w:szCs w:val="26"/>
          <w:lang w:eastAsia="ru-RU"/>
        </w:rPr>
        <w:t>Телеграм</w:t>
      </w:r>
      <w:proofErr w:type="spellEnd"/>
      <w:r w:rsidRPr="00D4572C">
        <w:rPr>
          <w:rFonts w:ascii="Times New Roman" w:hAnsi="Times New Roman" w:cs="Times New Roman"/>
          <w:sz w:val="26"/>
          <w:szCs w:val="26"/>
          <w:lang w:eastAsia="ru-RU"/>
        </w:rPr>
        <w:t xml:space="preserve">: </w:t>
      </w:r>
      <w:hyperlink r:id="rId7" w:history="1">
        <w:r w:rsidRPr="00D4572C">
          <w:rPr>
            <w:rStyle w:val="a8"/>
            <w:rFonts w:ascii="Times New Roman" w:hAnsi="Times New Roman" w:cs="Times New Roman"/>
            <w:sz w:val="26"/>
            <w:szCs w:val="26"/>
            <w:lang w:eastAsia="ru-RU"/>
          </w:rPr>
          <w:t>https://t.me/gazpromkrasnodar/5870</w:t>
        </w:r>
      </w:hyperlink>
    </w:p>
    <w:bookmarkEnd w:id="0"/>
    <w:p w:rsidR="00DE0B21" w:rsidRPr="00D4572C" w:rsidRDefault="00DE0B21" w:rsidP="00D4572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572C">
        <w:rPr>
          <w:rFonts w:ascii="Times New Roman" w:hAnsi="Times New Roman" w:cs="Times New Roman"/>
          <w:noProof/>
          <w:sz w:val="26"/>
          <w:szCs w:val="26"/>
          <w:lang w:eastAsia="ru-RU" w:bidi="ar-SA"/>
        </w:rPr>
        <w:lastRenderedPageBreak/>
        <w:drawing>
          <wp:inline distT="0" distB="0" distL="0" distR="0">
            <wp:extent cx="6477000" cy="6477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авда и МИФ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0B21" w:rsidRPr="00D4572C" w:rsidSect="00D4572C">
      <w:pgSz w:w="11906" w:h="16838"/>
      <w:pgMar w:top="426" w:right="572" w:bottom="6" w:left="709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1"/>
    <w:family w:val="roman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2"/>
  </w:compat>
  <w:rsids>
    <w:rsidRoot w:val="001B4DAF"/>
    <w:rsid w:val="001B4DAF"/>
    <w:rsid w:val="00D4572C"/>
    <w:rsid w:val="00DE0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500FF"/>
  <w15:docId w15:val="{CCBD2E16-53AC-4EA4-BBBE-46CD174F9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Tahoma" w:hAnsi="Liberation Serif" w:cs="Lohit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Open Sans" w:hAnsi="Ope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character" w:styleId="a8">
    <w:name w:val="Hyperlink"/>
    <w:basedOn w:val="a0"/>
    <w:uiPriority w:val="99"/>
    <w:semiHidden/>
    <w:unhideWhenUsed/>
    <w:rsid w:val="00D4572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48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webSettings" Target="webSettings.xml"/><Relationship Id="rId7" Type="http://schemas.openxmlformats.org/officeDocument/2006/relationships/hyperlink" Target="https://t.me/gazpromkrasnodar/587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azprom.krasnodar/topic/158406656791318" TargetMode="External"/><Relationship Id="rId5" Type="http://schemas.openxmlformats.org/officeDocument/2006/relationships/hyperlink" Target="https://vk.ru/gazprom_krasnodar?w=wall-216468980_2928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&#1084;&#1088;&#1075;&#1082;&#1088;&#1072;&#1089;&#1085;&#1086;&#1076;&#1072;&#1088;.&#1088;&#1092;/novosti/pravda-ili-mif-staryy-schyetchik-poveryat-ili-vsye-taki-menya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524</TotalTime>
  <Pages>1</Pages>
  <Words>380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Приемная</cp:lastModifiedBy>
  <cp:revision>7</cp:revision>
  <dcterms:created xsi:type="dcterms:W3CDTF">2026-08-20T08:17:00Z</dcterms:created>
  <dcterms:modified xsi:type="dcterms:W3CDTF">2026-08-21T05:18:00Z</dcterms:modified>
  <dc:language>ru-RU</dc:language>
</cp:coreProperties>
</file>