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AB9" w:rsidRDefault="00F0009C" w:rsidP="00E15CE8">
      <w:pPr>
        <w:spacing w:after="0" w:line="240" w:lineRule="auto"/>
        <w:rPr>
          <w:rFonts w:ascii="Tahoma" w:eastAsia="Times New Roman" w:hAnsi="Tahoma" w:cs="Tahoma"/>
          <w:sz w:val="28"/>
          <w:szCs w:val="24"/>
          <w:lang w:eastAsia="ru-RU"/>
        </w:rPr>
      </w:pPr>
      <w:r>
        <w:rPr>
          <w:rFonts w:ascii="Tahoma" w:eastAsia="Times New Roman" w:hAnsi="Tahoma" w:cs="Tahoma"/>
          <w:noProof/>
          <w:sz w:val="28"/>
          <w:szCs w:val="24"/>
          <w:lang w:eastAsia="ru-RU"/>
        </w:rPr>
        <mc:AlternateContent>
          <mc:Choice Requires="wpg">
            <w:drawing>
              <wp:anchor distT="0" distB="0" distL="114300" distR="114300" simplePos="0" relativeHeight="251659264" behindDoc="0" locked="0" layoutInCell="1" allowOverlap="1">
                <wp:simplePos x="0" y="0"/>
                <wp:positionH relativeFrom="column">
                  <wp:posOffset>2030036</wp:posOffset>
                </wp:positionH>
                <wp:positionV relativeFrom="paragraph">
                  <wp:posOffset>-13970</wp:posOffset>
                </wp:positionV>
                <wp:extent cx="1590675" cy="895350"/>
                <wp:effectExtent l="0" t="0" r="9525" b="0"/>
                <wp:wrapNone/>
                <wp:docPr id="1" name="Рисунок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1"/>
                        <pic:cNvPicPr>
                          <a:picLocks noChangeAspect="1"/>
                        </pic:cNvPicPr>
                      </pic:nvPicPr>
                      <pic:blipFill>
                        <a:blip r:embed="rId6"/>
                        <a:stretch/>
                      </pic:blipFill>
                      <pic:spPr bwMode="auto">
                        <a:xfrm>
                          <a:off x="0" y="0"/>
                          <a:ext cx="1590675" cy="895350"/>
                        </a:xfrm>
                        <a:prstGeom prst="rect">
                          <a:avLst/>
                        </a:prstGeom>
                        <a:noFill/>
                        <a:ln>
                          <a:noFill/>
                          <a:miter/>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text;margin-left:159.85pt;mso-position-horizontal:absolute;mso-position-vertical-relative:text;margin-top:-1.10pt;mso-position-vertical:absolute;width:125.25pt;height:70.50pt;mso-wrap-distance-left:9.00pt;mso-wrap-distance-top:0.00pt;mso-wrap-distance-right:9.00pt;mso-wrap-distance-bottom:0.00pt;" stroked="f">
                <v:path textboxrect="0,0,0,0"/>
                <v:imagedata r:id="rId8" o:title=""/>
              </v:shape>
            </w:pict>
          </mc:Fallback>
        </mc:AlternateContent>
      </w:r>
    </w:p>
    <w:p w:rsidR="00B96AB9" w:rsidRDefault="00B96AB9" w:rsidP="00E15CE8">
      <w:pPr>
        <w:spacing w:after="0" w:line="240" w:lineRule="auto"/>
        <w:rPr>
          <w:rFonts w:ascii="Tahoma" w:eastAsia="Times New Roman" w:hAnsi="Tahoma" w:cs="Tahoma"/>
          <w:sz w:val="28"/>
          <w:szCs w:val="24"/>
          <w:lang w:eastAsia="ru-RU"/>
        </w:rPr>
      </w:pPr>
    </w:p>
    <w:p w:rsidR="00B96AB9" w:rsidRDefault="00B96AB9" w:rsidP="00E15CE8">
      <w:pPr>
        <w:spacing w:after="0" w:line="240" w:lineRule="auto"/>
        <w:rPr>
          <w:rFonts w:ascii="Tahoma" w:eastAsia="Times New Roman" w:hAnsi="Tahoma" w:cs="Tahoma"/>
          <w:sz w:val="24"/>
          <w:szCs w:val="24"/>
          <w:lang w:eastAsia="ru-RU"/>
        </w:rPr>
      </w:pPr>
    </w:p>
    <w:p w:rsidR="00B96AB9" w:rsidRDefault="00B96AB9" w:rsidP="00E15CE8">
      <w:pPr>
        <w:spacing w:after="0" w:line="240" w:lineRule="auto"/>
        <w:jc w:val="center"/>
        <w:rPr>
          <w:rFonts w:ascii="Tahoma" w:eastAsia="Times New Roman" w:hAnsi="Tahoma" w:cs="Tahoma"/>
          <w:sz w:val="24"/>
          <w:szCs w:val="24"/>
          <w:lang w:eastAsia="ru-RU"/>
        </w:rPr>
      </w:pPr>
    </w:p>
    <w:p w:rsidR="00B96AB9" w:rsidRDefault="00F0009C" w:rsidP="00E15CE8">
      <w:pPr>
        <w:keepNext/>
        <w:spacing w:after="0" w:line="240" w:lineRule="auto"/>
        <w:jc w:val="center"/>
        <w:outlineLvl w:val="0"/>
        <w:rPr>
          <w:rFonts w:ascii="Tahoma" w:eastAsia="Times New Roman" w:hAnsi="Tahoma" w:cs="Tahoma"/>
          <w:b/>
          <w:bCs/>
          <w:sz w:val="24"/>
          <w:szCs w:val="24"/>
          <w:lang w:eastAsia="ru-RU"/>
        </w:rPr>
      </w:pPr>
      <w:r>
        <w:rPr>
          <w:rFonts w:ascii="Tahoma" w:eastAsia="Times New Roman" w:hAnsi="Tahoma" w:cs="Tahoma"/>
          <w:b/>
          <w:bCs/>
          <w:sz w:val="24"/>
          <w:szCs w:val="24"/>
          <w:lang w:eastAsia="ru-RU"/>
        </w:rPr>
        <w:t>РЕЛИЗ</w:t>
      </w:r>
    </w:p>
    <w:p w:rsidR="00B96AB9" w:rsidRDefault="00B96AB9" w:rsidP="00E15CE8">
      <w:pPr>
        <w:pBdr>
          <w:bottom w:val="single" w:sz="12" w:space="1" w:color="000000"/>
        </w:pBdr>
        <w:spacing w:after="0" w:line="240" w:lineRule="auto"/>
        <w:rPr>
          <w:rFonts w:ascii="Tahoma" w:eastAsia="Times New Roman" w:hAnsi="Tahoma" w:cs="Tahoma"/>
          <w:sz w:val="8"/>
          <w:szCs w:val="8"/>
          <w:lang w:eastAsia="ru-RU"/>
        </w:rPr>
      </w:pPr>
    </w:p>
    <w:p w:rsidR="00B96AB9" w:rsidRDefault="00F0009C" w:rsidP="00E15CE8">
      <w:pPr>
        <w:spacing w:after="0" w:line="240" w:lineRule="auto"/>
        <w:rPr>
          <w:rFonts w:ascii="Tahoma" w:eastAsia="Times New Roman" w:hAnsi="Tahoma" w:cs="Tahoma"/>
          <w:sz w:val="24"/>
          <w:szCs w:val="24"/>
          <w:lang w:eastAsia="ru-RU"/>
        </w:rPr>
      </w:pPr>
      <w:r>
        <w:rPr>
          <w:rFonts w:ascii="Tahoma" w:eastAsia="Times New Roman" w:hAnsi="Tahoma" w:cs="Tahoma"/>
          <w:sz w:val="24"/>
          <w:szCs w:val="24"/>
          <w:lang w:eastAsia="ru-RU"/>
        </w:rPr>
        <w:t>03.06.2026</w:t>
      </w:r>
    </w:p>
    <w:p w:rsidR="00B96AB9" w:rsidRDefault="00F0009C" w:rsidP="00E15CE8">
      <w:pPr>
        <w:spacing w:after="0" w:line="240" w:lineRule="auto"/>
        <w:rPr>
          <w:rFonts w:ascii="Tahoma" w:eastAsia="Times New Roman" w:hAnsi="Tahoma" w:cs="Tahoma"/>
          <w:sz w:val="24"/>
          <w:szCs w:val="24"/>
          <w:lang w:eastAsia="ru-RU"/>
        </w:rPr>
      </w:pPr>
      <w:r>
        <w:rPr>
          <w:rFonts w:ascii="Tahoma" w:eastAsia="Times New Roman" w:hAnsi="Tahoma" w:cs="Tahoma"/>
          <w:sz w:val="24"/>
          <w:szCs w:val="24"/>
          <w:lang w:eastAsia="ru-RU"/>
        </w:rPr>
        <w:t>г. Краснодар</w:t>
      </w:r>
    </w:p>
    <w:p w:rsidR="00B96AB9" w:rsidRDefault="00B96AB9" w:rsidP="00E15CE8">
      <w:pPr>
        <w:spacing w:after="0" w:line="240" w:lineRule="auto"/>
        <w:rPr>
          <w:rFonts w:ascii="Tahoma" w:eastAsia="Times New Roman" w:hAnsi="Tahoma" w:cs="Tahoma"/>
          <w:sz w:val="24"/>
          <w:szCs w:val="24"/>
          <w:lang w:eastAsia="ru-RU"/>
        </w:rPr>
      </w:pPr>
    </w:p>
    <w:p w:rsidR="00171731" w:rsidRDefault="00171731" w:rsidP="00E15CE8">
      <w:pPr>
        <w:pBdr>
          <w:bottom w:val="single" w:sz="12" w:space="1" w:color="000000"/>
        </w:pBdr>
        <w:spacing w:after="0" w:line="240" w:lineRule="auto"/>
        <w:ind w:firstLine="709"/>
        <w:jc w:val="both"/>
        <w:rPr>
          <w:rFonts w:ascii="Tahoma" w:eastAsia="Times New Roman" w:hAnsi="Tahoma" w:cs="Tahoma"/>
          <w:b/>
          <w:bCs/>
          <w:sz w:val="28"/>
          <w:szCs w:val="28"/>
          <w:lang w:eastAsia="ru-RU"/>
        </w:rPr>
      </w:pPr>
      <w:r w:rsidRPr="00171731">
        <w:rPr>
          <w:rFonts w:ascii="Tahoma" w:eastAsia="Times New Roman" w:hAnsi="Tahoma" w:cs="Tahoma"/>
          <w:b/>
          <w:bCs/>
          <w:sz w:val="28"/>
          <w:szCs w:val="28"/>
          <w:lang w:eastAsia="ru-RU"/>
        </w:rPr>
        <w:t>Более 31 тысячи жителей Краснодарского края необходимо</w:t>
      </w:r>
      <w:r>
        <w:rPr>
          <w:rFonts w:ascii="Tahoma" w:eastAsia="Times New Roman" w:hAnsi="Tahoma" w:cs="Tahoma"/>
          <w:b/>
          <w:bCs/>
          <w:sz w:val="28"/>
          <w:szCs w:val="28"/>
          <w:lang w:eastAsia="ru-RU"/>
        </w:rPr>
        <w:t xml:space="preserve"> оперативно</w:t>
      </w:r>
      <w:r w:rsidRPr="00171731">
        <w:rPr>
          <w:rFonts w:ascii="Tahoma" w:eastAsia="Times New Roman" w:hAnsi="Tahoma" w:cs="Tahoma"/>
          <w:b/>
          <w:bCs/>
          <w:sz w:val="28"/>
          <w:szCs w:val="28"/>
          <w:lang w:eastAsia="ru-RU"/>
        </w:rPr>
        <w:t xml:space="preserve"> урегулировать вопрос оплаты газа </w:t>
      </w:r>
    </w:p>
    <w:p w:rsidR="00171731" w:rsidRDefault="00F0009C" w:rsidP="00E15CE8">
      <w:pPr>
        <w:pBdr>
          <w:bottom w:val="single" w:sz="12" w:space="1" w:color="000000"/>
        </w:pBdr>
        <w:spacing w:after="0" w:line="240" w:lineRule="auto"/>
        <w:ind w:firstLine="709"/>
        <w:jc w:val="both"/>
        <w:rPr>
          <w:rFonts w:ascii="Tahoma" w:eastAsia="Times New Roman" w:hAnsi="Tahoma" w:cs="Tahoma"/>
          <w:sz w:val="24"/>
          <w:szCs w:val="24"/>
          <w:lang w:eastAsia="ru-RU"/>
        </w:rPr>
      </w:pPr>
      <w:r>
        <w:rPr>
          <w:rFonts w:ascii="Tahoma" w:eastAsia="Times New Roman" w:hAnsi="Tahoma" w:cs="Tahoma"/>
          <w:sz w:val="24"/>
          <w:szCs w:val="24"/>
          <w:lang w:eastAsia="ru-RU"/>
        </w:rPr>
        <w:t xml:space="preserve">«Газпром межрегионгаз Краснодар» продолжает работу по сокращению просроченной задолженности за потребленный газ и повышению уровня расчетов среди абонентов региона. </w:t>
      </w:r>
    </w:p>
    <w:p w:rsidR="00171731" w:rsidRDefault="00171731" w:rsidP="00E15CE8">
      <w:pPr>
        <w:pBdr>
          <w:bottom w:val="single" w:sz="12" w:space="1" w:color="000000"/>
        </w:pBdr>
        <w:spacing w:after="0" w:line="240" w:lineRule="auto"/>
        <w:ind w:firstLine="709"/>
        <w:jc w:val="both"/>
        <w:rPr>
          <w:rFonts w:ascii="Tahoma" w:eastAsia="Times New Roman" w:hAnsi="Tahoma" w:cs="Tahoma"/>
          <w:sz w:val="24"/>
          <w:szCs w:val="24"/>
          <w:lang w:eastAsia="ru-RU"/>
        </w:rPr>
      </w:pPr>
      <w:r>
        <w:rPr>
          <w:rFonts w:ascii="Tahoma" w:eastAsia="Times New Roman" w:hAnsi="Tahoma" w:cs="Tahoma"/>
          <w:sz w:val="24"/>
          <w:szCs w:val="24"/>
          <w:lang w:eastAsia="ru-RU"/>
        </w:rPr>
        <w:t xml:space="preserve">С начала года после получения уведомлений об ограничении газоснабжения более 7,8 тыс. абонентов полностью погасили задолженность. На сегодня долги за газ имеют более 31 тыс. жителей Краснодарского края. Чтобы не допустить отключения газа, абонентам следует в ближайшее время погасить задолженность. </w:t>
      </w:r>
    </w:p>
    <w:p w:rsidR="00B96AB9" w:rsidRDefault="00F0009C" w:rsidP="00E15CE8">
      <w:pPr>
        <w:pBdr>
          <w:bottom w:val="single" w:sz="12" w:space="1" w:color="000000"/>
        </w:pBdr>
        <w:spacing w:after="0" w:line="240" w:lineRule="auto"/>
        <w:ind w:firstLine="709"/>
        <w:jc w:val="both"/>
        <w:rPr>
          <w:rFonts w:ascii="Tahoma" w:eastAsia="Times New Roman" w:hAnsi="Tahoma" w:cs="Tahoma"/>
          <w:sz w:val="24"/>
          <w:szCs w:val="24"/>
          <w:lang w:eastAsia="ru-RU"/>
        </w:rPr>
      </w:pPr>
      <w:r>
        <w:rPr>
          <w:rFonts w:ascii="Tahoma" w:eastAsia="Times New Roman" w:hAnsi="Tahoma" w:cs="Tahoma"/>
          <w:sz w:val="24"/>
          <w:szCs w:val="24"/>
          <w:lang w:eastAsia="ru-RU"/>
        </w:rPr>
        <w:t xml:space="preserve">«Своевременная оплата потребленного газа — это не только исполнение договорных обязательств, но </w:t>
      </w:r>
      <w:r w:rsidR="00171731">
        <w:rPr>
          <w:rFonts w:ascii="Tahoma" w:eastAsia="Times New Roman" w:hAnsi="Tahoma" w:cs="Tahoma"/>
          <w:sz w:val="24"/>
          <w:szCs w:val="24"/>
          <w:lang w:eastAsia="ru-RU"/>
        </w:rPr>
        <w:t>и вклад в стабильное и надежное газоснабжение все</w:t>
      </w:r>
      <w:r>
        <w:rPr>
          <w:rFonts w:ascii="Tahoma" w:eastAsia="Times New Roman" w:hAnsi="Tahoma" w:cs="Tahoma"/>
          <w:sz w:val="24"/>
          <w:szCs w:val="24"/>
          <w:lang w:eastAsia="ru-RU"/>
        </w:rPr>
        <w:t>х потребителей региона. Мы всегда идем навстречу абонентам и призываем не доводить ситуацию до ограничения поставки ресурса. Большинство вопросов можно решить заблаговременно, погасив задолженность с помощью различных способов оплаты, в том числе дистанционных, или обратившись в компанию для получения консультации», — отметил заместитель генерального директора ООО «Газпром межрегионгаз Краснодар» Дмитрий Черняев.</w:t>
      </w:r>
    </w:p>
    <w:p w:rsidR="00171731" w:rsidRDefault="00171731" w:rsidP="00E15CE8">
      <w:pPr>
        <w:pBdr>
          <w:bottom w:val="single" w:sz="12" w:space="1" w:color="000000"/>
        </w:pBdr>
        <w:spacing w:after="0" w:line="240" w:lineRule="auto"/>
        <w:ind w:firstLine="709"/>
        <w:jc w:val="both"/>
        <w:rPr>
          <w:rFonts w:ascii="Tahoma" w:eastAsia="Times New Roman" w:hAnsi="Tahoma" w:cs="Tahoma"/>
          <w:sz w:val="24"/>
          <w:szCs w:val="24"/>
          <w:lang w:eastAsia="ru-RU"/>
        </w:rPr>
      </w:pPr>
      <w:r>
        <w:rPr>
          <w:rFonts w:ascii="Tahoma" w:eastAsia="Times New Roman" w:hAnsi="Tahoma" w:cs="Tahoma"/>
          <w:sz w:val="24"/>
          <w:szCs w:val="24"/>
          <w:lang w:eastAsia="ru-RU"/>
        </w:rPr>
        <w:t xml:space="preserve">Напоминаем, что в соответствии с законодательством ответственность за своевременную оплату потребленного газа несет собственник газифицированного помещения. Возобновление подачи газа осуществляется только после полного погашения долга и компенсации расходов, связанных с отключением и последующим подключением. </w:t>
      </w:r>
    </w:p>
    <w:p w:rsidR="00E15CE8" w:rsidRDefault="00E15CE8" w:rsidP="00E15CE8">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Сайт: </w:t>
      </w:r>
      <w:hyperlink r:id="rId9" w:history="1">
        <w:r>
          <w:rPr>
            <w:rStyle w:val="afa"/>
            <w:rFonts w:ascii="Times New Roman" w:hAnsi="Times New Roman" w:cs="Times New Roman"/>
            <w:sz w:val="28"/>
            <w:szCs w:val="28"/>
            <w:lang w:eastAsia="ru-RU"/>
          </w:rPr>
          <w:t>https://мргкраснодар.рф/novosti/bolee-31-tysyachi-zhiteley-krasnodarskogo-kraya-neobkhodimo-operativno-uregulirovat-vopros-oplaty-ga/</w:t>
        </w:r>
      </w:hyperlink>
      <w:r>
        <w:rPr>
          <w:rFonts w:ascii="Times New Roman" w:hAnsi="Times New Roman" w:cs="Times New Roman"/>
          <w:sz w:val="28"/>
          <w:szCs w:val="28"/>
          <w:lang w:eastAsia="ru-RU"/>
        </w:rPr>
        <w:t xml:space="preserve"> </w:t>
      </w:r>
    </w:p>
    <w:p w:rsidR="00E15CE8" w:rsidRDefault="00E15CE8" w:rsidP="00E15CE8">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ВК: </w:t>
      </w:r>
      <w:hyperlink r:id="rId10" w:history="1">
        <w:r>
          <w:rPr>
            <w:rStyle w:val="afa"/>
            <w:rFonts w:ascii="Times New Roman" w:hAnsi="Times New Roman" w:cs="Times New Roman"/>
            <w:sz w:val="28"/>
            <w:szCs w:val="28"/>
            <w:lang w:eastAsia="ru-RU"/>
          </w:rPr>
          <w:t>https://vk.com/gazprom_krasnodar?w=wall-216468980_2679</w:t>
        </w:r>
      </w:hyperlink>
      <w:r>
        <w:rPr>
          <w:rFonts w:ascii="Times New Roman" w:hAnsi="Times New Roman" w:cs="Times New Roman"/>
          <w:sz w:val="28"/>
          <w:szCs w:val="28"/>
          <w:lang w:eastAsia="ru-RU"/>
        </w:rPr>
        <w:t xml:space="preserve">   </w:t>
      </w:r>
    </w:p>
    <w:p w:rsidR="00E15CE8" w:rsidRDefault="00E15CE8" w:rsidP="00E15CE8">
      <w:pPr>
        <w:spacing w:after="0" w:line="240" w:lineRule="auto"/>
        <w:rPr>
          <w:rFonts w:ascii="Times New Roman" w:hAnsi="Times New Roman" w:cs="Times New Roman"/>
          <w:color w:val="1F497D"/>
          <w:sz w:val="28"/>
          <w:szCs w:val="28"/>
          <w:lang w:eastAsia="ru-RU"/>
        </w:rPr>
      </w:pPr>
      <w:r>
        <w:rPr>
          <w:rFonts w:ascii="Times New Roman" w:hAnsi="Times New Roman" w:cs="Times New Roman"/>
          <w:sz w:val="28"/>
          <w:szCs w:val="28"/>
          <w:lang w:eastAsia="ru-RU"/>
        </w:rPr>
        <w:t xml:space="preserve">ОК: </w:t>
      </w:r>
      <w:hyperlink r:id="rId11" w:history="1">
        <w:r>
          <w:rPr>
            <w:rStyle w:val="afa"/>
            <w:rFonts w:ascii="Times New Roman" w:hAnsi="Times New Roman" w:cs="Times New Roman"/>
            <w:sz w:val="28"/>
            <w:szCs w:val="28"/>
            <w:lang w:eastAsia="ru-RU"/>
          </w:rPr>
          <w:t>https://ok.ru/gazprom.krasnodar/topic/158289877209878</w:t>
        </w:r>
      </w:hyperlink>
      <w:r>
        <w:rPr>
          <w:rFonts w:ascii="Times New Roman" w:hAnsi="Times New Roman" w:cs="Times New Roman"/>
          <w:sz w:val="28"/>
          <w:szCs w:val="28"/>
          <w:lang w:eastAsia="ru-RU"/>
        </w:rPr>
        <w:t xml:space="preserve"> </w:t>
      </w:r>
    </w:p>
    <w:p w:rsidR="00E15CE8" w:rsidRDefault="00E15CE8" w:rsidP="00E15CE8">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Телеграм: </w:t>
      </w:r>
      <w:hyperlink r:id="rId12" w:history="1">
        <w:r>
          <w:rPr>
            <w:rStyle w:val="afa"/>
            <w:rFonts w:ascii="Times New Roman" w:hAnsi="Times New Roman" w:cs="Times New Roman"/>
            <w:sz w:val="28"/>
            <w:szCs w:val="28"/>
            <w:lang w:eastAsia="ru-RU"/>
          </w:rPr>
          <w:t>https://t.me/gazpromkrasnodar/5599</w:t>
        </w:r>
      </w:hyperlink>
      <w:r>
        <w:rPr>
          <w:rFonts w:ascii="Times New Roman" w:hAnsi="Times New Roman" w:cs="Times New Roman"/>
          <w:sz w:val="28"/>
          <w:szCs w:val="28"/>
          <w:lang w:eastAsia="ru-RU"/>
        </w:rPr>
        <w:t xml:space="preserve"> </w:t>
      </w:r>
    </w:p>
    <w:p w:rsidR="00E15CE8" w:rsidRDefault="00E15CE8" w:rsidP="00E15CE8">
      <w:pPr>
        <w:spacing w:after="0" w:line="240" w:lineRule="auto"/>
        <w:rPr>
          <w:rFonts w:ascii="Times New Roman" w:hAnsi="Times New Roman" w:cs="Times New Roman"/>
          <w:sz w:val="28"/>
          <w:szCs w:val="28"/>
          <w:lang w:eastAsia="ru-RU"/>
        </w:rPr>
      </w:pPr>
      <w:bookmarkStart w:id="0" w:name="_GoBack"/>
      <w:bookmarkEnd w:id="0"/>
    </w:p>
    <w:p w:rsidR="00B96AB9" w:rsidRPr="00E15CE8" w:rsidRDefault="00E15CE8" w:rsidP="00E15CE8">
      <w:pPr>
        <w:spacing w:after="0" w:line="240" w:lineRule="auto"/>
        <w:jc w:val="center"/>
        <w:rPr>
          <w:rFonts w:ascii="Times New Roman" w:hAnsi="Times New Roman" w:cs="Times New Roman"/>
          <w:sz w:val="28"/>
          <w:szCs w:val="28"/>
          <w:lang w:eastAsia="ru-RU"/>
        </w:rPr>
      </w:pPr>
      <w:r>
        <w:rPr>
          <w:rFonts w:ascii="Times New Roman" w:hAnsi="Times New Roman" w:cs="Times New Roman"/>
          <w:noProof/>
          <w:sz w:val="28"/>
          <w:szCs w:val="28"/>
          <w:lang w:eastAsia="ru-RU"/>
        </w:rPr>
        <w:drawing>
          <wp:inline distT="0" distB="0" distL="0" distR="0">
            <wp:extent cx="5724525" cy="3344518"/>
            <wp:effectExtent l="0" t="0" r="0"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должникам ограничат поставку газа.png"/>
                    <pic:cNvPicPr/>
                  </pic:nvPicPr>
                  <pic:blipFill>
                    <a:blip r:embed="rId13">
                      <a:extLst>
                        <a:ext uri="{28A0092B-C50C-407E-A947-70E740481C1C}">
                          <a14:useLocalDpi xmlns:a14="http://schemas.microsoft.com/office/drawing/2010/main" val="0"/>
                        </a:ext>
                      </a:extLst>
                    </a:blip>
                    <a:stretch>
                      <a:fillRect/>
                    </a:stretch>
                  </pic:blipFill>
                  <pic:spPr>
                    <a:xfrm>
                      <a:off x="0" y="0"/>
                      <a:ext cx="5765746" cy="3368601"/>
                    </a:xfrm>
                    <a:prstGeom prst="rect">
                      <a:avLst/>
                    </a:prstGeom>
                  </pic:spPr>
                </pic:pic>
              </a:graphicData>
            </a:graphic>
          </wp:inline>
        </w:drawing>
      </w:r>
    </w:p>
    <w:p w:rsidR="00B96AB9" w:rsidRDefault="00F0009C" w:rsidP="00E15CE8">
      <w:pPr>
        <w:pBdr>
          <w:bottom w:val="single" w:sz="12" w:space="1" w:color="000000"/>
        </w:pBdr>
        <w:spacing w:after="0" w:line="240" w:lineRule="auto"/>
        <w:ind w:firstLine="709"/>
        <w:jc w:val="both"/>
        <w:rPr>
          <w:rFonts w:ascii="Tahoma" w:eastAsia="Times New Roman" w:hAnsi="Tahoma" w:cs="Tahoma"/>
          <w:sz w:val="24"/>
          <w:szCs w:val="24"/>
          <w:lang w:eastAsia="ru-RU"/>
        </w:rPr>
      </w:pPr>
      <w:r>
        <w:rPr>
          <w:rFonts w:ascii="Tahoma" w:eastAsia="Times New Roman" w:hAnsi="Tahoma" w:cs="Tahoma"/>
          <w:sz w:val="24"/>
          <w:szCs w:val="24"/>
          <w:lang w:eastAsia="ru-RU"/>
        </w:rPr>
        <w:t xml:space="preserve">ПРЕСС-СЛУЖБА ООО «ГАЗПРОМ МЕЖРЕГИОНГАЗ КРАСНОДАР» </w:t>
      </w:r>
    </w:p>
    <w:p w:rsidR="00B96AB9" w:rsidRDefault="00B96AB9" w:rsidP="00E15CE8">
      <w:pPr>
        <w:spacing w:after="0" w:line="240" w:lineRule="auto"/>
        <w:ind w:firstLine="709"/>
        <w:contextualSpacing/>
        <w:jc w:val="both"/>
        <w:rPr>
          <w:rFonts w:ascii="Tahoma" w:hAnsi="Tahoma" w:cs="Tahoma"/>
          <w:b/>
          <w:sz w:val="24"/>
          <w:szCs w:val="24"/>
        </w:rPr>
      </w:pPr>
    </w:p>
    <w:p w:rsidR="00B96AB9" w:rsidRDefault="00B96AB9" w:rsidP="00E15CE8">
      <w:pPr>
        <w:spacing w:after="0" w:line="240" w:lineRule="auto"/>
        <w:ind w:firstLine="709"/>
        <w:jc w:val="both"/>
        <w:rPr>
          <w:rFonts w:ascii="Tahoma" w:hAnsi="Tahoma" w:cs="Tahoma"/>
          <w:sz w:val="24"/>
          <w:szCs w:val="24"/>
        </w:rPr>
      </w:pPr>
    </w:p>
    <w:sectPr w:rsidR="00B96AB9" w:rsidSect="00E15CE8">
      <w:pgSz w:w="11906" w:h="16838"/>
      <w:pgMar w:top="142" w:right="566" w:bottom="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063" w:rsidRDefault="009C6063">
      <w:pPr>
        <w:spacing w:after="0" w:line="240" w:lineRule="auto"/>
      </w:pPr>
      <w:r>
        <w:separator/>
      </w:r>
    </w:p>
  </w:endnote>
  <w:endnote w:type="continuationSeparator" w:id="0">
    <w:p w:rsidR="009C6063" w:rsidRDefault="009C6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063" w:rsidRDefault="009C6063">
      <w:pPr>
        <w:spacing w:after="0" w:line="240" w:lineRule="auto"/>
      </w:pPr>
      <w:r>
        <w:separator/>
      </w:r>
    </w:p>
  </w:footnote>
  <w:footnote w:type="continuationSeparator" w:id="0">
    <w:p w:rsidR="009C6063" w:rsidRDefault="009C60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AB9"/>
    <w:rsid w:val="00171731"/>
    <w:rsid w:val="009C6063"/>
    <w:rsid w:val="00B96AB9"/>
    <w:rsid w:val="00E15CE8"/>
    <w:rsid w:val="00F00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05645"/>
  <w15:docId w15:val="{A17DDCE9-3CF2-4CA9-A302-1DEEC402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5B9BD5"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pPr>
      <w:spacing w:line="276" w:lineRule="auto"/>
    </w:pPr>
    <w:rPr>
      <w:b/>
      <w:bCs/>
      <w:color w:val="5B9BD5" w:themeColor="accent1"/>
      <w:sz w:val="18"/>
      <w:szCs w:val="18"/>
    </w:rPr>
  </w:style>
  <w:style w:type="character" w:customStyle="1" w:styleId="af0">
    <w:name w:val="Название объекта Знак"/>
    <w:basedOn w:val="a0"/>
    <w:link w:val="af"/>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Hyperlink"/>
    <w:basedOn w:val="a0"/>
    <w:uiPriority w:val="99"/>
    <w:unhideWhenUsed/>
    <w:rPr>
      <w:color w:val="0000FF"/>
      <w:u w:val="single"/>
    </w:rPr>
  </w:style>
  <w:style w:type="paragraph" w:styleId="afb">
    <w:name w:val="Balloon Text"/>
    <w:basedOn w:val="a"/>
    <w:link w:val="afc"/>
    <w:uiPriority w:val="99"/>
    <w:semiHidden/>
    <w:unhideWhenUsed/>
    <w:pPr>
      <w:spacing w:after="0" w:line="240" w:lineRule="auto"/>
      <w:ind w:firstLine="709"/>
    </w:pPr>
    <w:rPr>
      <w:rFonts w:ascii="Tahoma" w:hAnsi="Tahoma" w:cs="Tahoma"/>
      <w:sz w:val="16"/>
      <w:szCs w:val="16"/>
    </w:rPr>
  </w:style>
  <w:style w:type="character" w:customStyle="1" w:styleId="afc">
    <w:name w:val="Текст выноски Знак"/>
    <w:basedOn w:val="a0"/>
    <w:link w:val="afb"/>
    <w:uiPriority w:val="99"/>
    <w:semiHidden/>
    <w:rPr>
      <w:rFonts w:ascii="Tahoma" w:hAnsi="Tahoma" w:cs="Tahoma"/>
      <w:sz w:val="16"/>
      <w:szCs w:val="16"/>
    </w:rPr>
  </w:style>
  <w:style w:type="table" w:styleId="afd">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22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2.png"/><Relationship Id="rId3" Type="http://schemas.openxmlformats.org/officeDocument/2006/relationships/webSettings" Target="webSettings.xml"/><Relationship Id="rId12" Type="http://schemas.openxmlformats.org/officeDocument/2006/relationships/hyperlink" Target="https://t.me/gazpromkrasnodar/559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ok.ru/gazprom.krasnodar/topic/158289877209878"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vk.com/gazprom_krasnodar?w=wall-216468980_2679" TargetMode="External"/><Relationship Id="rId4" Type="http://schemas.openxmlformats.org/officeDocument/2006/relationships/footnotes" Target="footnotes.xml"/><Relationship Id="rId9" Type="http://schemas.openxmlformats.org/officeDocument/2006/relationships/hyperlink" Target="https://&#1084;&#1088;&#1075;&#1082;&#1088;&#1072;&#1089;&#1085;&#1086;&#1076;&#1072;&#1088;.&#1088;&#1092;/novosti/bolee-31-tysyachi-zhiteley-krasnodarskogo-kraya-neobkhodimo-operativno-uregulirovat-vopros-oplaty-g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Мельникова Ольга Васильевна</dc:creator>
  <cp:keywords/>
  <dc:description/>
  <cp:lastModifiedBy>Приемная</cp:lastModifiedBy>
  <cp:revision>12</cp:revision>
  <dcterms:created xsi:type="dcterms:W3CDTF">2024-09-16T07:16:00Z</dcterms:created>
  <dcterms:modified xsi:type="dcterms:W3CDTF">2026-06-04T11:47:00Z</dcterms:modified>
</cp:coreProperties>
</file>