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0C" w:rsidRPr="005E430C" w:rsidRDefault="005E430C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30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5E430C" w:rsidRPr="005E430C" w:rsidRDefault="005E430C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30C">
        <w:rPr>
          <w:rFonts w:ascii="Times New Roman" w:eastAsia="Times New Roman" w:hAnsi="Times New Roman" w:cs="Times New Roman"/>
          <w:sz w:val="28"/>
          <w:szCs w:val="28"/>
        </w:rPr>
        <w:t>к проекту решения Совета Старощербиновского сельского поселения</w:t>
      </w:r>
    </w:p>
    <w:p w:rsidR="005E430C" w:rsidRDefault="005E430C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30C">
        <w:rPr>
          <w:rFonts w:ascii="Times New Roman" w:eastAsia="Times New Roman" w:hAnsi="Times New Roman" w:cs="Times New Roman"/>
          <w:sz w:val="28"/>
          <w:szCs w:val="28"/>
        </w:rPr>
        <w:t>Щербиновского района от 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E430C">
        <w:rPr>
          <w:rFonts w:ascii="Times New Roman" w:eastAsia="Times New Roman" w:hAnsi="Times New Roman" w:cs="Times New Roman"/>
          <w:sz w:val="28"/>
          <w:szCs w:val="28"/>
        </w:rPr>
        <w:t>___ №____</w:t>
      </w:r>
    </w:p>
    <w:p w:rsidR="0019622F" w:rsidRDefault="00B67A64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7A64">
        <w:rPr>
          <w:rFonts w:ascii="Times New Roman" w:eastAsia="Times New Roman" w:hAnsi="Times New Roman" w:cs="Times New Roman"/>
          <w:sz w:val="28"/>
          <w:szCs w:val="28"/>
        </w:rPr>
        <w:t>О даче согласия администрации Старощербиновского сельского</w:t>
      </w:r>
    </w:p>
    <w:p w:rsidR="0019622F" w:rsidRDefault="00B67A64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A64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на дополнительное использование</w:t>
      </w:r>
    </w:p>
    <w:p w:rsidR="0019622F" w:rsidRDefault="00B67A64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A6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9622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7A64">
        <w:rPr>
          <w:rFonts w:ascii="Times New Roman" w:eastAsia="Times New Roman" w:hAnsi="Times New Roman" w:cs="Times New Roman"/>
          <w:sz w:val="28"/>
          <w:szCs w:val="28"/>
        </w:rPr>
        <w:t xml:space="preserve"> году собственных финансовых средств бюджета Старощербиновского сельского поселения Щербиновского района для исполнения переданных</w:t>
      </w:r>
    </w:p>
    <w:p w:rsidR="00B67A64" w:rsidRPr="00B67A64" w:rsidRDefault="00B67A64" w:rsidP="0019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A64">
        <w:rPr>
          <w:rFonts w:ascii="Times New Roman" w:eastAsia="Times New Roman" w:hAnsi="Times New Roman" w:cs="Times New Roman"/>
          <w:sz w:val="28"/>
          <w:szCs w:val="28"/>
        </w:rPr>
        <w:t>государственных полномочий по осуществлению первичного воинского учета на территориях, где отсутствуют военные комиссариаты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85B84" w:rsidRPr="00885B84" w:rsidRDefault="00885B84" w:rsidP="0019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B0A" w:rsidRPr="00885B84" w:rsidRDefault="0005469C" w:rsidP="00885B84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885B84">
        <w:rPr>
          <w:rStyle w:val="blk"/>
          <w:rFonts w:ascii="Times New Roman" w:hAnsi="Times New Roman" w:cs="Times New Roman"/>
          <w:sz w:val="28"/>
          <w:szCs w:val="28"/>
        </w:rPr>
        <w:t xml:space="preserve">Согласно </w:t>
      </w:r>
      <w:r w:rsidR="00885B84" w:rsidRPr="00885B84">
        <w:rPr>
          <w:rStyle w:val="blk"/>
          <w:rFonts w:ascii="Times New Roman" w:hAnsi="Times New Roman" w:cs="Times New Roman"/>
          <w:sz w:val="28"/>
          <w:szCs w:val="28"/>
        </w:rPr>
        <w:t>пунктам 11,</w:t>
      </w:r>
      <w:r w:rsidR="000763EB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885B84" w:rsidRPr="00885B84">
        <w:rPr>
          <w:rStyle w:val="blk"/>
          <w:rFonts w:ascii="Times New Roman" w:hAnsi="Times New Roman" w:cs="Times New Roman"/>
          <w:sz w:val="28"/>
          <w:szCs w:val="28"/>
        </w:rPr>
        <w:t>13 раздела 1</w:t>
      </w:r>
      <w:r w:rsidR="006D4DDD">
        <w:rPr>
          <w:rStyle w:val="blk"/>
          <w:rFonts w:ascii="Times New Roman" w:hAnsi="Times New Roman" w:cs="Times New Roman"/>
          <w:sz w:val="28"/>
          <w:szCs w:val="28"/>
        </w:rPr>
        <w:t xml:space="preserve"> постановления Правительс</w:t>
      </w:r>
      <w:r w:rsidR="000763EB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="006D4DDD">
        <w:rPr>
          <w:rStyle w:val="blk"/>
          <w:rFonts w:ascii="Times New Roman" w:hAnsi="Times New Roman" w:cs="Times New Roman"/>
          <w:sz w:val="28"/>
          <w:szCs w:val="28"/>
        </w:rPr>
        <w:t>ва Российской Федерации</w:t>
      </w:r>
      <w:r w:rsidR="000763EB">
        <w:rPr>
          <w:rStyle w:val="blk"/>
          <w:rFonts w:ascii="Times New Roman" w:hAnsi="Times New Roman" w:cs="Times New Roman"/>
          <w:sz w:val="28"/>
          <w:szCs w:val="28"/>
        </w:rPr>
        <w:t xml:space="preserve"> от 27 ноября 2006 г</w:t>
      </w:r>
      <w:r w:rsidR="0019622F">
        <w:rPr>
          <w:rStyle w:val="blk"/>
          <w:rFonts w:ascii="Times New Roman" w:hAnsi="Times New Roman" w:cs="Times New Roman"/>
          <w:sz w:val="28"/>
          <w:szCs w:val="28"/>
        </w:rPr>
        <w:t>.</w:t>
      </w:r>
      <w:r w:rsidR="000763EB">
        <w:rPr>
          <w:rStyle w:val="blk"/>
          <w:rFonts w:ascii="Times New Roman" w:hAnsi="Times New Roman" w:cs="Times New Roman"/>
          <w:sz w:val="28"/>
          <w:szCs w:val="28"/>
        </w:rPr>
        <w:t xml:space="preserve"> № 719 «Об утверждении Положения о воинском учете</w:t>
      </w:r>
      <w:r w:rsidR="000763EB" w:rsidRPr="000763EB">
        <w:rPr>
          <w:rStyle w:val="blk"/>
          <w:rFonts w:ascii="Times New Roman" w:hAnsi="Times New Roman" w:cs="Times New Roman"/>
          <w:sz w:val="28"/>
          <w:szCs w:val="28"/>
        </w:rPr>
        <w:t>»</w:t>
      </w:r>
      <w:bookmarkStart w:id="0" w:name="dst100018"/>
      <w:bookmarkEnd w:id="0"/>
      <w:r w:rsidR="008379AD" w:rsidRPr="000763EB">
        <w:rPr>
          <w:rStyle w:val="blk"/>
          <w:rFonts w:ascii="Times New Roman" w:hAnsi="Times New Roman" w:cs="Times New Roman"/>
          <w:sz w:val="28"/>
          <w:szCs w:val="28"/>
        </w:rPr>
        <w:t>:</w:t>
      </w:r>
    </w:p>
    <w:p w:rsidR="00FA17E4" w:rsidRPr="00FA17E4" w:rsidRDefault="00A375C3" w:rsidP="00452B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FA17E4" w:rsidRPr="00885B84">
        <w:rPr>
          <w:rFonts w:ascii="Times New Roman" w:eastAsia="Times New Roman" w:hAnsi="Times New Roman" w:cs="Times New Roman"/>
          <w:sz w:val="28"/>
          <w:szCs w:val="28"/>
        </w:rPr>
        <w:t>исло работников, осуществляющих воинский учет в органах местного самоуправления, определяется с учетом следующих норм:</w:t>
      </w:r>
    </w:p>
    <w:p w:rsidR="00FA17E4" w:rsidRPr="00FA17E4" w:rsidRDefault="00FA17E4" w:rsidP="00452B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100043"/>
      <w:bookmarkEnd w:id="1"/>
      <w:r w:rsidRPr="00885B84">
        <w:rPr>
          <w:rFonts w:ascii="Times New Roman" w:eastAsia="Times New Roman" w:hAnsi="Times New Roman" w:cs="Times New Roman"/>
          <w:sz w:val="28"/>
          <w:szCs w:val="28"/>
        </w:rPr>
        <w:t>а) 1 работник, выполняющий обязанности по совместительству - при наличии на воинском учете менее 500 граждан;</w:t>
      </w:r>
    </w:p>
    <w:p w:rsidR="00FA17E4" w:rsidRPr="00FA17E4" w:rsidRDefault="00FA17E4" w:rsidP="00452B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100044"/>
      <w:bookmarkEnd w:id="2"/>
      <w:r w:rsidRPr="00885B84">
        <w:rPr>
          <w:rFonts w:ascii="Times New Roman" w:eastAsia="Times New Roman" w:hAnsi="Times New Roman" w:cs="Times New Roman"/>
          <w:sz w:val="28"/>
          <w:szCs w:val="28"/>
        </w:rPr>
        <w:t>б) 1 освобожденный работник - при наличии на воинском учете от 500 до 1000 граждан;</w:t>
      </w:r>
    </w:p>
    <w:p w:rsidR="00FA17E4" w:rsidRPr="00FA17E4" w:rsidRDefault="00FA17E4" w:rsidP="00452B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100045"/>
      <w:bookmarkEnd w:id="3"/>
      <w:r w:rsidRPr="00885B84">
        <w:rPr>
          <w:rFonts w:ascii="Times New Roman" w:eastAsia="Times New Roman" w:hAnsi="Times New Roman" w:cs="Times New Roman"/>
          <w:sz w:val="28"/>
          <w:szCs w:val="28"/>
        </w:rPr>
        <w:t>в) 1 освобожденный работник на каждую последующую 1000 граждан, состоящих на воинском учете.</w:t>
      </w:r>
    </w:p>
    <w:p w:rsidR="00E557A6" w:rsidRDefault="00FA17E4" w:rsidP="00E557A6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885B84">
        <w:rPr>
          <w:rFonts w:ascii="Times New Roman" w:eastAsia="Times New Roman" w:hAnsi="Times New Roman" w:cs="Times New Roman"/>
          <w:sz w:val="28"/>
          <w:szCs w:val="28"/>
        </w:rPr>
        <w:t>Общее количество работников, осуществляющих воинский учет в военных комиссариатах, органах местного самоуправления и организациях определяется исходя из количества граждан, состоящих на воинском учете в военных комиссариатах, органах местного самоуправления и организациях, по состоянию на 31 декабря предшествующего года.</w:t>
      </w:r>
      <w:r w:rsidRPr="00885B8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FA17E4" w:rsidRDefault="00E557A6" w:rsidP="00452B0A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</w:t>
      </w:r>
      <w:r w:rsidR="0019622F">
        <w:rPr>
          <w:rStyle w:val="blk"/>
          <w:rFonts w:ascii="Times New Roman" w:hAnsi="Times New Roman" w:cs="Times New Roman"/>
          <w:sz w:val="28"/>
          <w:szCs w:val="28"/>
        </w:rPr>
        <w:t>число граждан,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состоящих на воинском учете по состоянию на 31 декабря 20</w:t>
      </w:r>
      <w:r w:rsidR="0019622F">
        <w:rPr>
          <w:rStyle w:val="blk"/>
          <w:rFonts w:ascii="Times New Roman" w:hAnsi="Times New Roman" w:cs="Times New Roman"/>
          <w:sz w:val="28"/>
          <w:szCs w:val="28"/>
        </w:rPr>
        <w:t>25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г</w:t>
      </w:r>
      <w:r w:rsidR="0019622F">
        <w:rPr>
          <w:rStyle w:val="blk"/>
          <w:rFonts w:ascii="Times New Roman" w:hAnsi="Times New Roman" w:cs="Times New Roman"/>
          <w:sz w:val="28"/>
          <w:szCs w:val="28"/>
        </w:rPr>
        <w:t>.,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составляет 3</w:t>
      </w:r>
      <w:r w:rsidR="0019622F">
        <w:rPr>
          <w:rStyle w:val="blk"/>
          <w:rFonts w:ascii="Times New Roman" w:hAnsi="Times New Roman" w:cs="Times New Roman"/>
          <w:sz w:val="28"/>
          <w:szCs w:val="28"/>
        </w:rPr>
        <w:t>556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человек.</w:t>
      </w:r>
    </w:p>
    <w:p w:rsidR="00151F3F" w:rsidRDefault="00151F3F" w:rsidP="0019622F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 w:rsidRPr="00E969CF">
        <w:rPr>
          <w:rStyle w:val="blk"/>
          <w:rFonts w:ascii="Times New Roman" w:hAnsi="Times New Roman" w:cs="Times New Roman"/>
          <w:sz w:val="28"/>
          <w:szCs w:val="28"/>
        </w:rPr>
        <w:t xml:space="preserve">Расчет </w:t>
      </w:r>
      <w:r w:rsidR="00523596">
        <w:rPr>
          <w:rStyle w:val="blk"/>
          <w:rFonts w:ascii="Times New Roman" w:hAnsi="Times New Roman" w:cs="Times New Roman"/>
          <w:sz w:val="28"/>
          <w:szCs w:val="28"/>
        </w:rPr>
        <w:t xml:space="preserve">планируемого </w:t>
      </w:r>
      <w:r w:rsidRPr="00E969CF">
        <w:rPr>
          <w:rStyle w:val="blk"/>
          <w:rFonts w:ascii="Times New Roman" w:hAnsi="Times New Roman" w:cs="Times New Roman"/>
          <w:sz w:val="28"/>
          <w:szCs w:val="28"/>
        </w:rPr>
        <w:t>фонда оплаты труда</w:t>
      </w:r>
      <w:r w:rsidR="00523596">
        <w:rPr>
          <w:rStyle w:val="blk"/>
          <w:rFonts w:ascii="Times New Roman" w:hAnsi="Times New Roman" w:cs="Times New Roman"/>
          <w:sz w:val="28"/>
          <w:szCs w:val="28"/>
        </w:rPr>
        <w:t xml:space="preserve"> на 2026 год</w:t>
      </w:r>
    </w:p>
    <w:p w:rsidR="008256C2" w:rsidRPr="008256C2" w:rsidRDefault="008256C2" w:rsidP="0019622F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8256C2">
        <w:rPr>
          <w:rStyle w:val="blk"/>
          <w:rFonts w:ascii="Times New Roman" w:hAnsi="Times New Roman" w:cs="Times New Roman"/>
          <w:sz w:val="24"/>
          <w:szCs w:val="24"/>
        </w:rPr>
        <w:t>рублей</w:t>
      </w:r>
    </w:p>
    <w:tbl>
      <w:tblPr>
        <w:tblpPr w:leftFromText="180" w:rightFromText="180" w:vertAnchor="text" w:horzAnchor="margin" w:tblpXSpec="center" w:tblpY="1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69"/>
        <w:gridCol w:w="870"/>
        <w:gridCol w:w="921"/>
        <w:gridCol w:w="1418"/>
        <w:gridCol w:w="1417"/>
        <w:gridCol w:w="1418"/>
      </w:tblGrid>
      <w:tr w:rsidR="005C3190" w:rsidRPr="0005469C" w:rsidTr="000A749B">
        <w:trPr>
          <w:trHeight w:val="300"/>
        </w:trPr>
        <w:tc>
          <w:tcPr>
            <w:tcW w:w="10173" w:type="dxa"/>
            <w:gridSpan w:val="8"/>
            <w:shd w:val="clear" w:color="auto" w:fill="auto"/>
            <w:noWrap/>
            <w:vAlign w:val="center"/>
            <w:hideMark/>
          </w:tcPr>
          <w:p w:rsidR="003777E2" w:rsidRPr="00151F3F" w:rsidRDefault="003777E2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  <w:r w:rsidR="005C3190" w:rsidRPr="0015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</w:t>
            </w:r>
            <w:r w:rsidR="00196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5C3190" w:rsidRPr="00151F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452B0A" w:rsidRPr="0005469C" w:rsidTr="000A749B">
        <w:trPr>
          <w:trHeight w:val="300"/>
        </w:trPr>
        <w:tc>
          <w:tcPr>
            <w:tcW w:w="1242" w:type="dxa"/>
            <w:shd w:val="clear" w:color="auto" w:fill="auto"/>
            <w:vAlign w:val="center"/>
            <w:hideMark/>
          </w:tcPr>
          <w:p w:rsidR="003777E2" w:rsidRPr="00FA17E4" w:rsidRDefault="005C3190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отдела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77E2" w:rsidRPr="00FA17E4" w:rsidRDefault="005C3190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6D6EF8" w:rsidRDefault="005C3190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штатных </w:t>
            </w:r>
          </w:p>
          <w:p w:rsidR="003777E2" w:rsidRPr="00FA17E4" w:rsidRDefault="005C3190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3777E2" w:rsidRPr="00FA17E4" w:rsidRDefault="005C3190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оклада на 202</w:t>
            </w:r>
            <w:r w:rsidR="00834D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777E2" w:rsidRPr="00FA17E4" w:rsidRDefault="005C3190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окладов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77E2" w:rsidRPr="00FA17E4" w:rsidRDefault="00452B0A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777E2" w:rsidRPr="00FA17E4" w:rsidRDefault="00452B0A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77E2" w:rsidRPr="00FA17E4" w:rsidRDefault="00452B0A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</w:t>
            </w:r>
            <w:r w:rsidR="00834D0E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05469C">
              <w:rPr>
                <w:rFonts w:ascii="Times New Roman" w:eastAsia="Times New Roman" w:hAnsi="Times New Roman" w:cs="Times New Roman"/>
                <w:sz w:val="20"/>
                <w:szCs w:val="20"/>
              </w:rPr>
              <w:t>онд оплаты труда</w:t>
            </w:r>
          </w:p>
        </w:tc>
      </w:tr>
      <w:tr w:rsidR="000A749B" w:rsidRPr="0005469C" w:rsidTr="000A749B">
        <w:trPr>
          <w:trHeight w:val="300"/>
        </w:trPr>
        <w:tc>
          <w:tcPr>
            <w:tcW w:w="1242" w:type="dxa"/>
            <w:shd w:val="clear" w:color="auto" w:fill="auto"/>
            <w:vAlign w:val="center"/>
            <w:hideMark/>
          </w:tcPr>
          <w:p w:rsidR="005C3190" w:rsidRPr="00FA17E4" w:rsidRDefault="005C3190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военно-учетный стол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3190" w:rsidRPr="00FA17E4" w:rsidRDefault="005C3190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военно-учетный работник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5C3190" w:rsidRPr="00FA17E4" w:rsidRDefault="005C3190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5C3190" w:rsidRPr="00FA17E4" w:rsidRDefault="00834D0E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5633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5C3190" w:rsidRPr="00FA17E4" w:rsidRDefault="00C35D4C" w:rsidP="005C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3190" w:rsidRPr="00FA17E4" w:rsidRDefault="00C35D4C" w:rsidP="005F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C3190" w:rsidRPr="00FA17E4" w:rsidRDefault="00C35D4C" w:rsidP="005F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61241,98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C3190" w:rsidRPr="00FA17E4" w:rsidRDefault="00C35D4C" w:rsidP="005F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264029,98</w:t>
            </w:r>
          </w:p>
        </w:tc>
      </w:tr>
      <w:tr w:rsidR="00452B0A" w:rsidRPr="0005469C" w:rsidTr="000A749B">
        <w:trPr>
          <w:trHeight w:val="300"/>
        </w:trPr>
        <w:tc>
          <w:tcPr>
            <w:tcW w:w="10173" w:type="dxa"/>
            <w:gridSpan w:val="8"/>
            <w:shd w:val="clear" w:color="auto" w:fill="auto"/>
            <w:vAlign w:val="center"/>
            <w:hideMark/>
          </w:tcPr>
          <w:p w:rsidR="00452B0A" w:rsidRPr="00151F3F" w:rsidRDefault="00452B0A" w:rsidP="0037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краевого </w:t>
            </w:r>
            <w:r w:rsidR="000A749B" w:rsidRPr="0015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(федерального) </w:t>
            </w:r>
            <w:r w:rsidRPr="00151F3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r w:rsidR="008379AD" w:rsidRPr="0015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1962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79AD" w:rsidRPr="00151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A749B" w:rsidRPr="0005469C" w:rsidTr="000A749B">
        <w:trPr>
          <w:trHeight w:val="300"/>
        </w:trPr>
        <w:tc>
          <w:tcPr>
            <w:tcW w:w="1242" w:type="dxa"/>
            <w:shd w:val="clear" w:color="auto" w:fill="auto"/>
            <w:vAlign w:val="center"/>
            <w:hideMark/>
          </w:tcPr>
          <w:p w:rsidR="00452B0A" w:rsidRPr="00FA17E4" w:rsidRDefault="00452B0A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военно-учетный стол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2B0A" w:rsidRPr="00FA17E4" w:rsidRDefault="00452B0A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военно-учетный работник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452B0A" w:rsidRPr="00FA17E4" w:rsidRDefault="00452B0A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452B0A" w:rsidRPr="00FA17E4" w:rsidRDefault="00834D0E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5633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452B0A" w:rsidRPr="00FA17E4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52B0A" w:rsidRPr="00FA17E4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1199829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2B0A" w:rsidRPr="00FA17E4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362348,36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52B0A" w:rsidRPr="00FA17E4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1562177,36</w:t>
            </w:r>
          </w:p>
        </w:tc>
      </w:tr>
      <w:tr w:rsidR="000A749B" w:rsidRPr="0005469C" w:rsidTr="002B662A">
        <w:trPr>
          <w:trHeight w:val="300"/>
        </w:trPr>
        <w:tc>
          <w:tcPr>
            <w:tcW w:w="2660" w:type="dxa"/>
            <w:gridSpan w:val="2"/>
            <w:shd w:val="clear" w:color="auto" w:fill="auto"/>
            <w:vAlign w:val="center"/>
            <w:hideMark/>
          </w:tcPr>
          <w:p w:rsidR="000A749B" w:rsidRPr="0005469C" w:rsidRDefault="000A749B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0A749B" w:rsidRPr="0005469C" w:rsidRDefault="000A749B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6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0A749B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5633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0A749B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A749B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1402617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A749B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423590,34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A749B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1826207,34</w:t>
            </w:r>
          </w:p>
        </w:tc>
      </w:tr>
      <w:tr w:rsidR="00151F3F" w:rsidRPr="0005469C" w:rsidTr="00DA430C">
        <w:trPr>
          <w:trHeight w:val="300"/>
        </w:trPr>
        <w:tc>
          <w:tcPr>
            <w:tcW w:w="8755" w:type="dxa"/>
            <w:gridSpan w:val="7"/>
            <w:shd w:val="clear" w:color="auto" w:fill="auto"/>
            <w:vAlign w:val="center"/>
            <w:hideMark/>
          </w:tcPr>
          <w:p w:rsidR="00151F3F" w:rsidRPr="0005469C" w:rsidRDefault="00151F3F" w:rsidP="009E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планируемой среднемесячной заработной платы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1F3F" w:rsidRPr="0005469C" w:rsidRDefault="00C35D4C" w:rsidP="0045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38961,58</w:t>
            </w:r>
          </w:p>
        </w:tc>
      </w:tr>
      <w:tr w:rsidR="009E5835" w:rsidRPr="0005469C" w:rsidTr="00DB5005">
        <w:trPr>
          <w:trHeight w:val="300"/>
        </w:trPr>
        <w:tc>
          <w:tcPr>
            <w:tcW w:w="8755" w:type="dxa"/>
            <w:gridSpan w:val="7"/>
            <w:shd w:val="clear" w:color="auto" w:fill="auto"/>
            <w:vAlign w:val="center"/>
            <w:hideMark/>
          </w:tcPr>
          <w:p w:rsidR="009E5835" w:rsidRPr="0005469C" w:rsidRDefault="009E5835" w:rsidP="000D4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планируемой среднемесячной заработной платы с вычетом </w:t>
            </w:r>
            <w:r w:rsidR="0019622F">
              <w:rPr>
                <w:rFonts w:ascii="Times New Roman" w:eastAsia="Times New Roman" w:hAnsi="Times New Roman" w:cs="Times New Roman"/>
                <w:sz w:val="24"/>
                <w:szCs w:val="24"/>
              </w:rPr>
              <w:t>НДФЛ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="00196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(на руки)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5835" w:rsidRPr="0005469C" w:rsidRDefault="00C35D4C" w:rsidP="009E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33896,58</w:t>
            </w:r>
          </w:p>
        </w:tc>
      </w:tr>
    </w:tbl>
    <w:p w:rsidR="00E819B1" w:rsidRDefault="005F491E" w:rsidP="006444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9AD">
        <w:rPr>
          <w:rFonts w:ascii="Times New Roman" w:eastAsia="Times New Roman" w:hAnsi="Times New Roman" w:cs="Times New Roman"/>
          <w:sz w:val="28"/>
          <w:szCs w:val="28"/>
        </w:rPr>
        <w:lastRenderedPageBreak/>
        <w:t>В бюджет</w:t>
      </w:r>
      <w:r w:rsidR="0019622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79AD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на 202</w:t>
      </w:r>
      <w:r w:rsidR="0019622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379AD">
        <w:rPr>
          <w:rFonts w:ascii="Times New Roman" w:eastAsia="Times New Roman" w:hAnsi="Times New Roman" w:cs="Times New Roman"/>
          <w:sz w:val="28"/>
          <w:szCs w:val="28"/>
        </w:rPr>
        <w:t xml:space="preserve"> год определена сумма субвенции 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 xml:space="preserve">бюджету Старощербиновского сельского поселения </w:t>
      </w:r>
      <w:r w:rsidR="000763EB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государственных полномочий по первичному воинскому учету на территориях, где отсутствуют военные </w:t>
      </w:r>
      <w:r w:rsidR="000763EB">
        <w:rPr>
          <w:rFonts w:ascii="Times New Roman" w:eastAsia="Times New Roman" w:hAnsi="Times New Roman" w:cs="Times New Roman"/>
          <w:sz w:val="28"/>
          <w:szCs w:val="28"/>
        </w:rPr>
        <w:t xml:space="preserve">комиссариаты в размере 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>1740900</w:t>
      </w:r>
      <w:r w:rsidR="000763EB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>из них</w:t>
      </w:r>
      <w:r w:rsidR="00D357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>50000</w:t>
      </w:r>
      <w:r w:rsidR="000763EB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 xml:space="preserve">маркированных </w:t>
      </w:r>
      <w:r w:rsidR="0064444B" w:rsidRPr="008379AD">
        <w:rPr>
          <w:rFonts w:ascii="Times New Roman" w:eastAsia="Times New Roman" w:hAnsi="Times New Roman" w:cs="Times New Roman"/>
          <w:sz w:val="28"/>
          <w:szCs w:val="28"/>
        </w:rPr>
        <w:t>конвертов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>1276145</w:t>
      </w:r>
      <w:r w:rsidR="000763EB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EC713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3570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2E9">
        <w:rPr>
          <w:rFonts w:ascii="Times New Roman" w:eastAsia="Times New Roman" w:hAnsi="Times New Roman" w:cs="Times New Roman"/>
          <w:sz w:val="28"/>
          <w:szCs w:val="28"/>
        </w:rPr>
        <w:t>фонд оплаты труда и 414755 рублей</w:t>
      </w:r>
      <w:r w:rsidR="00D3570C">
        <w:rPr>
          <w:rFonts w:ascii="Times New Roman" w:eastAsia="Times New Roman" w:hAnsi="Times New Roman" w:cs="Times New Roman"/>
          <w:sz w:val="28"/>
          <w:szCs w:val="28"/>
        </w:rPr>
        <w:t xml:space="preserve"> на увеличение стоимости материальных запасов</w:t>
      </w:r>
      <w:r w:rsidR="00FA02E9">
        <w:rPr>
          <w:rFonts w:ascii="Times New Roman" w:eastAsia="Times New Roman" w:hAnsi="Times New Roman" w:cs="Times New Roman"/>
          <w:sz w:val="28"/>
          <w:szCs w:val="28"/>
        </w:rPr>
        <w:t>. И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>сходя из выделенных</w:t>
      </w:r>
      <w:r w:rsidR="00151F3F">
        <w:rPr>
          <w:rFonts w:ascii="Times New Roman" w:eastAsia="Times New Roman" w:hAnsi="Times New Roman" w:cs="Times New Roman"/>
          <w:sz w:val="28"/>
          <w:szCs w:val="28"/>
        </w:rPr>
        <w:t xml:space="preserve"> краевых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средств средн</w:t>
      </w:r>
      <w:r w:rsidR="008379AD">
        <w:rPr>
          <w:rFonts w:ascii="Times New Roman" w:eastAsia="Times New Roman" w:hAnsi="Times New Roman" w:cs="Times New Roman"/>
          <w:sz w:val="28"/>
          <w:szCs w:val="28"/>
        </w:rPr>
        <w:t>емесячная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 одного работника составляет </w:t>
      </w:r>
      <w:r w:rsidR="00D3570C" w:rsidRPr="00D3570C">
        <w:rPr>
          <w:rFonts w:ascii="Times New Roman" w:eastAsia="Times New Roman" w:hAnsi="Times New Roman" w:cs="Times New Roman"/>
          <w:sz w:val="28"/>
          <w:szCs w:val="28"/>
        </w:rPr>
        <w:t>27226</w:t>
      </w:r>
      <w:r w:rsidR="00E819B1" w:rsidRPr="00D357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570C" w:rsidRPr="00D3570C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F7819" w:rsidRPr="00D357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01459C" w:rsidRPr="00D35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70C">
        <w:rPr>
          <w:rFonts w:ascii="Times New Roman" w:eastAsia="Times New Roman" w:hAnsi="Times New Roman" w:cs="Times New Roman"/>
          <w:sz w:val="28"/>
          <w:szCs w:val="28"/>
        </w:rPr>
        <w:t>(</w:t>
      </w:r>
      <w:r w:rsidR="0001459C" w:rsidRPr="00D3570C">
        <w:rPr>
          <w:rFonts w:ascii="Times New Roman" w:eastAsia="Times New Roman" w:hAnsi="Times New Roman" w:cs="Times New Roman"/>
          <w:sz w:val="28"/>
          <w:szCs w:val="28"/>
        </w:rPr>
        <w:t xml:space="preserve">без учета </w:t>
      </w:r>
      <w:r w:rsidR="00D3570C" w:rsidRPr="00D3570C">
        <w:rPr>
          <w:rFonts w:ascii="Times New Roman" w:eastAsia="Times New Roman" w:hAnsi="Times New Roman" w:cs="Times New Roman"/>
          <w:sz w:val="28"/>
          <w:szCs w:val="28"/>
        </w:rPr>
        <w:t>каких-либо иных выплат стимулирующего характера</w:t>
      </w:r>
      <w:r w:rsidR="00D357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19B1" w:rsidRPr="00D357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9B1" w:rsidRDefault="00E819B1" w:rsidP="006444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Справочно: 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>МРОТ с 1 января 202</w:t>
      </w:r>
      <w:r w:rsidR="00653286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532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819" w:rsidRPr="00837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69C" w:rsidRPr="008379AD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653286">
        <w:rPr>
          <w:rFonts w:ascii="Times New Roman" w:eastAsia="Times New Roman" w:hAnsi="Times New Roman" w:cs="Times New Roman"/>
          <w:sz w:val="28"/>
          <w:szCs w:val="28"/>
        </w:rPr>
        <w:t>27093</w:t>
      </w:r>
      <w:r w:rsidR="0005469C" w:rsidRPr="008379AD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6532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469C" w:rsidRPr="008379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4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19B1" w:rsidRDefault="00E819B1" w:rsidP="006444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F3F" w:rsidRDefault="00151F3F" w:rsidP="006444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7A6" w:rsidRDefault="00E557A6" w:rsidP="006444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22F" w:rsidRDefault="00D3570C" w:rsidP="0015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819B1" w:rsidRPr="00151F3F" w:rsidRDefault="00E819B1" w:rsidP="0015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F3F">
        <w:rPr>
          <w:rFonts w:ascii="Times New Roman" w:hAnsi="Times New Roman" w:cs="Times New Roman"/>
          <w:sz w:val="28"/>
          <w:szCs w:val="28"/>
        </w:rPr>
        <w:t xml:space="preserve">Старощербиновского </w:t>
      </w:r>
    </w:p>
    <w:p w:rsidR="00E819B1" w:rsidRPr="00151F3F" w:rsidRDefault="00E819B1" w:rsidP="00151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F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3570C" w:rsidRDefault="00E819B1" w:rsidP="00151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3F">
        <w:rPr>
          <w:rFonts w:ascii="Times New Roman" w:hAnsi="Times New Roman" w:cs="Times New Roman"/>
          <w:sz w:val="28"/>
          <w:szCs w:val="28"/>
        </w:rPr>
        <w:t>Щербиновского района</w:t>
      </w:r>
      <w:r w:rsidR="00D3570C">
        <w:rPr>
          <w:rFonts w:ascii="Times New Roman" w:hAnsi="Times New Roman" w:cs="Times New Roman"/>
          <w:sz w:val="28"/>
          <w:szCs w:val="28"/>
        </w:rPr>
        <w:t>,</w:t>
      </w:r>
    </w:p>
    <w:p w:rsidR="00E819B1" w:rsidRPr="00151F3F" w:rsidRDefault="00D3570C" w:rsidP="0015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19B1" w:rsidRPr="00151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="00E819B1" w:rsidRPr="00151F3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969CF">
        <w:rPr>
          <w:rFonts w:ascii="Times New Roman" w:hAnsi="Times New Roman" w:cs="Times New Roman"/>
          <w:sz w:val="28"/>
          <w:szCs w:val="28"/>
        </w:rPr>
        <w:t xml:space="preserve">   </w:t>
      </w:r>
      <w:r w:rsidR="00E819B1" w:rsidRPr="00151F3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4" w:name="_GoBack"/>
      <w:bookmarkEnd w:id="4"/>
      <w:r w:rsidR="00E819B1" w:rsidRPr="00151F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И.А. Шилова</w:t>
      </w:r>
    </w:p>
    <w:sectPr w:rsidR="00E819B1" w:rsidRPr="00151F3F" w:rsidSect="00196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E5" w:rsidRDefault="00726DE5" w:rsidP="00A375C3">
      <w:pPr>
        <w:spacing w:after="0" w:line="240" w:lineRule="auto"/>
      </w:pPr>
      <w:r>
        <w:separator/>
      </w:r>
    </w:p>
  </w:endnote>
  <w:endnote w:type="continuationSeparator" w:id="0">
    <w:p w:rsidR="00726DE5" w:rsidRDefault="00726DE5" w:rsidP="00A3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5C3" w:rsidRDefault="00A375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5C3" w:rsidRDefault="00A375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5C3" w:rsidRDefault="00A375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E5" w:rsidRDefault="00726DE5" w:rsidP="00A375C3">
      <w:pPr>
        <w:spacing w:after="0" w:line="240" w:lineRule="auto"/>
      </w:pPr>
      <w:r>
        <w:separator/>
      </w:r>
    </w:p>
  </w:footnote>
  <w:footnote w:type="continuationSeparator" w:id="0">
    <w:p w:rsidR="00726DE5" w:rsidRDefault="00726DE5" w:rsidP="00A3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5C3" w:rsidRDefault="00A375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519090"/>
      <w:docPartObj>
        <w:docPartGallery w:val="Page Numbers (Top of Page)"/>
        <w:docPartUnique/>
      </w:docPartObj>
    </w:sdtPr>
    <w:sdtEndPr/>
    <w:sdtContent>
      <w:p w:rsidR="00A375C3" w:rsidRDefault="00A375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CF">
          <w:rPr>
            <w:noProof/>
          </w:rPr>
          <w:t>2</w:t>
        </w:r>
        <w:r>
          <w:fldChar w:fldCharType="end"/>
        </w:r>
      </w:p>
    </w:sdtContent>
  </w:sdt>
  <w:p w:rsidR="00A375C3" w:rsidRDefault="00A375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5C3" w:rsidRDefault="00A375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7E4"/>
    <w:rsid w:val="0001459C"/>
    <w:rsid w:val="0005469C"/>
    <w:rsid w:val="000763EB"/>
    <w:rsid w:val="000A749B"/>
    <w:rsid w:val="000D411C"/>
    <w:rsid w:val="00127872"/>
    <w:rsid w:val="00151F3F"/>
    <w:rsid w:val="0019622F"/>
    <w:rsid w:val="00332A5B"/>
    <w:rsid w:val="003777E2"/>
    <w:rsid w:val="00452B0A"/>
    <w:rsid w:val="004A428D"/>
    <w:rsid w:val="004B4303"/>
    <w:rsid w:val="00523596"/>
    <w:rsid w:val="005C3190"/>
    <w:rsid w:val="005E430C"/>
    <w:rsid w:val="005F491E"/>
    <w:rsid w:val="005F4CAA"/>
    <w:rsid w:val="0064444B"/>
    <w:rsid w:val="00653286"/>
    <w:rsid w:val="006D4DDD"/>
    <w:rsid w:val="006D6EF8"/>
    <w:rsid w:val="00726DE5"/>
    <w:rsid w:val="00793EE0"/>
    <w:rsid w:val="008256C2"/>
    <w:rsid w:val="00832EF2"/>
    <w:rsid w:val="00834D0E"/>
    <w:rsid w:val="008379AD"/>
    <w:rsid w:val="00885B84"/>
    <w:rsid w:val="009E5835"/>
    <w:rsid w:val="00A375C3"/>
    <w:rsid w:val="00B67A64"/>
    <w:rsid w:val="00C35D4C"/>
    <w:rsid w:val="00CE22D5"/>
    <w:rsid w:val="00D3570C"/>
    <w:rsid w:val="00E557A6"/>
    <w:rsid w:val="00E819B1"/>
    <w:rsid w:val="00E969CF"/>
    <w:rsid w:val="00EA2F49"/>
    <w:rsid w:val="00EC7139"/>
    <w:rsid w:val="00EF7819"/>
    <w:rsid w:val="00FA02E9"/>
    <w:rsid w:val="00FA17E4"/>
    <w:rsid w:val="00FD5357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B933"/>
  <w15:docId w15:val="{18FA00EF-FB83-4CE4-BE42-7391F28D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EF2"/>
  </w:style>
  <w:style w:type="paragraph" w:styleId="1">
    <w:name w:val="heading 1"/>
    <w:basedOn w:val="a"/>
    <w:link w:val="10"/>
    <w:uiPriority w:val="9"/>
    <w:qFormat/>
    <w:rsid w:val="00FA1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A17E4"/>
  </w:style>
  <w:style w:type="character" w:customStyle="1" w:styleId="10">
    <w:name w:val="Заголовок 1 Знак"/>
    <w:basedOn w:val="a0"/>
    <w:link w:val="1"/>
    <w:uiPriority w:val="9"/>
    <w:rsid w:val="00FA17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A17E4"/>
    <w:rPr>
      <w:color w:val="0000FF"/>
      <w:u w:val="single"/>
    </w:rPr>
  </w:style>
  <w:style w:type="character" w:customStyle="1" w:styleId="hl">
    <w:name w:val="hl"/>
    <w:basedOn w:val="a0"/>
    <w:rsid w:val="00FA17E4"/>
  </w:style>
  <w:style w:type="character" w:customStyle="1" w:styleId="30">
    <w:name w:val="Заголовок 3 Знак"/>
    <w:basedOn w:val="a0"/>
    <w:link w:val="3"/>
    <w:uiPriority w:val="9"/>
    <w:semiHidden/>
    <w:rsid w:val="00B67A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A3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5C3"/>
  </w:style>
  <w:style w:type="paragraph" w:styleId="a6">
    <w:name w:val="footer"/>
    <w:basedOn w:val="a"/>
    <w:link w:val="a7"/>
    <w:uiPriority w:val="99"/>
    <w:unhideWhenUsed/>
    <w:rsid w:val="00A3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Бухгалтер</cp:lastModifiedBy>
  <cp:revision>22</cp:revision>
  <cp:lastPrinted>2026-01-20T11:35:00Z</cp:lastPrinted>
  <dcterms:created xsi:type="dcterms:W3CDTF">2019-12-03T14:56:00Z</dcterms:created>
  <dcterms:modified xsi:type="dcterms:W3CDTF">2026-01-20T11:39:00Z</dcterms:modified>
</cp:coreProperties>
</file>