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EE10" w14:textId="77777777" w:rsidR="00EA08A9" w:rsidRPr="00375A72" w:rsidRDefault="00EA08A9" w:rsidP="00EA08A9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A7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BD4918A" w14:textId="7D75C0B4" w:rsidR="00EA08A9" w:rsidRPr="0067431F" w:rsidRDefault="00EA08A9" w:rsidP="00EA08A9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31F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2D4FFA" w:rsidRPr="0067431F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</w:t>
      </w:r>
      <w:r w:rsidRPr="0067431F">
        <w:rPr>
          <w:rFonts w:ascii="Times New Roman" w:hAnsi="Times New Roman" w:cs="Times New Roman"/>
          <w:bCs/>
          <w:sz w:val="28"/>
          <w:szCs w:val="28"/>
        </w:rPr>
        <w:t xml:space="preserve">Старощербиновского сельского </w:t>
      </w:r>
    </w:p>
    <w:p w14:paraId="74E017AC" w14:textId="6E5E619B" w:rsidR="00EA08A9" w:rsidRPr="0067431F" w:rsidRDefault="00EA08A9" w:rsidP="00EA08A9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7431F">
        <w:rPr>
          <w:rFonts w:ascii="Times New Roman" w:hAnsi="Times New Roman" w:cs="Times New Roman"/>
          <w:bCs/>
          <w:sz w:val="28"/>
          <w:szCs w:val="28"/>
        </w:rPr>
        <w:t xml:space="preserve">поселения Щербиновского района от </w:t>
      </w:r>
      <w:r w:rsidR="00A805DA">
        <w:rPr>
          <w:rFonts w:ascii="Times New Roman" w:hAnsi="Times New Roman" w:cs="Times New Roman"/>
          <w:bCs/>
          <w:sz w:val="28"/>
          <w:szCs w:val="28"/>
        </w:rPr>
        <w:t>15.12.2025</w:t>
      </w:r>
      <w:r w:rsidRPr="0067431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A805DA">
        <w:rPr>
          <w:rFonts w:ascii="Times New Roman" w:hAnsi="Times New Roman" w:cs="Times New Roman"/>
          <w:bCs/>
          <w:sz w:val="28"/>
          <w:szCs w:val="28"/>
        </w:rPr>
        <w:t xml:space="preserve"> 426</w:t>
      </w:r>
      <w:bookmarkStart w:id="0" w:name="_GoBack"/>
      <w:bookmarkEnd w:id="0"/>
      <w:r w:rsidRPr="006743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274E38E" w14:textId="77777777" w:rsidR="00C95146" w:rsidRPr="00C95146" w:rsidRDefault="00C95146" w:rsidP="00C951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5146">
        <w:rPr>
          <w:rFonts w:ascii="Times New Roman" w:hAnsi="Times New Roman" w:cs="Times New Roman"/>
          <w:bCs/>
          <w:sz w:val="28"/>
          <w:szCs w:val="28"/>
        </w:rPr>
        <w:t>«О внесении изменений в постановление администрации Старощербиновского</w:t>
      </w:r>
    </w:p>
    <w:p w14:paraId="494A9D12" w14:textId="77777777" w:rsidR="00C95146" w:rsidRPr="00C95146" w:rsidRDefault="00C95146" w:rsidP="00C951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514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Щербиновского района от 14 ноября 2025 г. № 379 </w:t>
      </w:r>
    </w:p>
    <w:p w14:paraId="4E789740" w14:textId="77777777" w:rsidR="00C95146" w:rsidRPr="00C95146" w:rsidRDefault="00C95146" w:rsidP="00C951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5146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bookmarkStart w:id="1" w:name="_Hlk216442227"/>
      <w:r w:rsidRPr="00C95146">
        <w:rPr>
          <w:rFonts w:ascii="Times New Roman" w:hAnsi="Times New Roman" w:cs="Times New Roman"/>
          <w:bCs/>
          <w:sz w:val="28"/>
          <w:szCs w:val="28"/>
        </w:rPr>
        <w:t xml:space="preserve">среднесрочного финансового плана Старощербиновского сельского поселения Щербиновского района на 2026 год </w:t>
      </w:r>
    </w:p>
    <w:p w14:paraId="16E5E5C9" w14:textId="034F58AE" w:rsidR="002D4FFA" w:rsidRDefault="00C95146" w:rsidP="00C951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5146">
        <w:rPr>
          <w:rFonts w:ascii="Times New Roman" w:hAnsi="Times New Roman" w:cs="Times New Roman"/>
          <w:bCs/>
          <w:sz w:val="28"/>
          <w:szCs w:val="28"/>
        </w:rPr>
        <w:t>и плановый период 2027 и 2028 годы</w:t>
      </w:r>
      <w:bookmarkEnd w:id="1"/>
      <w:r w:rsidRPr="00C95146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0A2C392" w14:textId="77777777" w:rsidR="00C95146" w:rsidRPr="0067431F" w:rsidRDefault="00C95146" w:rsidP="00C951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686F652" w14:textId="421AE237" w:rsidR="00033522" w:rsidRDefault="002D4FFA" w:rsidP="00033522">
      <w:pPr>
        <w:pStyle w:val="20"/>
        <w:ind w:firstLine="740"/>
      </w:pPr>
      <w:r w:rsidRPr="00012BD9">
        <w:t>Проект постановления разработан в</w:t>
      </w:r>
      <w:r w:rsidRPr="00012BD9">
        <w:rPr>
          <w:rFonts w:hint="eastAsia"/>
        </w:rPr>
        <w:t xml:space="preserve"> </w:t>
      </w:r>
      <w:r w:rsidRPr="00012BD9">
        <w:t xml:space="preserve">соответствии со статьей 174 Бюджетного кодекса Российской Федерации; </w:t>
      </w:r>
      <w:r w:rsidR="00375A72" w:rsidRPr="00012BD9">
        <w:t>П</w:t>
      </w:r>
      <w:r w:rsidRPr="00012BD9">
        <w:t>оложением о бюджетном процессе в Старощербиновском сельском поселении Щербиновского района; постановлением администрации Старощербиновского сельского поселения Щербиновского района от 04</w:t>
      </w:r>
      <w:r w:rsidR="00422758" w:rsidRPr="00012BD9">
        <w:t>.08.</w:t>
      </w:r>
      <w:r w:rsidRPr="00012BD9">
        <w:t>2017 № 202 «Об утверждении Порядка разработки среднесрочного финансового плана Старощербиновского сельского поселения Щербиновского района»</w:t>
      </w:r>
      <w:r w:rsidR="00033522">
        <w:t>, в целях уточнения показателей</w:t>
      </w:r>
      <w:r w:rsidR="00033522" w:rsidRPr="00033522">
        <w:t xml:space="preserve"> </w:t>
      </w:r>
      <w:r w:rsidR="00033522">
        <w:t xml:space="preserve">среднесрочного финансового плана Старощербиновского сельского поселения Щербиновского района на 2026 год </w:t>
      </w:r>
    </w:p>
    <w:p w14:paraId="1FA5459A" w14:textId="42A4708B" w:rsidR="002A36BC" w:rsidRPr="00012BD9" w:rsidRDefault="00033522" w:rsidP="00033522">
      <w:pPr>
        <w:pStyle w:val="20"/>
        <w:shd w:val="clear" w:color="auto" w:fill="auto"/>
        <w:spacing w:before="0"/>
      </w:pPr>
      <w:r>
        <w:t xml:space="preserve">и плановый период 2027 и 2028 годы </w:t>
      </w:r>
    </w:p>
    <w:p w14:paraId="3F8FCC0F" w14:textId="77777777" w:rsidR="00973AAD" w:rsidRPr="00012BD9" w:rsidRDefault="00973AAD" w:rsidP="00033522">
      <w:pPr>
        <w:pStyle w:val="20"/>
        <w:shd w:val="clear" w:color="auto" w:fill="auto"/>
        <w:spacing w:before="0" w:line="240" w:lineRule="auto"/>
        <w:ind w:firstLine="740"/>
      </w:pPr>
    </w:p>
    <w:p w14:paraId="1D9B6ECD" w14:textId="1EB98870" w:rsidR="00973AAD" w:rsidRDefault="002A36BC" w:rsidP="00033522">
      <w:pPr>
        <w:pStyle w:val="30"/>
        <w:shd w:val="clear" w:color="auto" w:fill="auto"/>
        <w:spacing w:after="0" w:line="240" w:lineRule="auto"/>
        <w:ind w:right="720"/>
        <w:rPr>
          <w:b w:val="0"/>
          <w:bCs w:val="0"/>
        </w:rPr>
      </w:pPr>
      <w:r w:rsidRPr="00012BD9">
        <w:rPr>
          <w:b w:val="0"/>
          <w:bCs w:val="0"/>
        </w:rPr>
        <w:t>Основные параметры по доходам бюджета</w:t>
      </w:r>
      <w:r w:rsidR="00033522">
        <w:rPr>
          <w:b w:val="0"/>
          <w:bCs w:val="0"/>
        </w:rPr>
        <w:t>.</w:t>
      </w:r>
      <w:r w:rsidR="00973AAD" w:rsidRPr="00012BD9">
        <w:rPr>
          <w:b w:val="0"/>
          <w:bCs w:val="0"/>
        </w:rPr>
        <w:t xml:space="preserve"> </w:t>
      </w:r>
    </w:p>
    <w:p w14:paraId="6EDEA9EF" w14:textId="77777777" w:rsidR="00033522" w:rsidRPr="00012BD9" w:rsidRDefault="00033522" w:rsidP="00033522">
      <w:pPr>
        <w:pStyle w:val="30"/>
        <w:shd w:val="clear" w:color="auto" w:fill="auto"/>
        <w:spacing w:after="0" w:line="240" w:lineRule="auto"/>
        <w:ind w:right="720"/>
        <w:rPr>
          <w:b w:val="0"/>
          <w:bCs w:val="0"/>
        </w:rPr>
      </w:pPr>
    </w:p>
    <w:p w14:paraId="07648963" w14:textId="1FD40229" w:rsidR="00C95146" w:rsidRDefault="002A36BC" w:rsidP="00033522">
      <w:pPr>
        <w:pStyle w:val="20"/>
        <w:spacing w:before="0" w:line="240" w:lineRule="auto"/>
        <w:ind w:firstLine="740"/>
      </w:pPr>
      <w:r w:rsidRPr="00012BD9">
        <w:t xml:space="preserve">Общий объем поступлений в бюджет </w:t>
      </w:r>
      <w:r w:rsidR="00D23295" w:rsidRPr="00012BD9">
        <w:t>Старощербиновского сельского по</w:t>
      </w:r>
      <w:r w:rsidRPr="00012BD9">
        <w:t>селения Щербиновского района (далее - бюджет поселения) в 20</w:t>
      </w:r>
      <w:r w:rsidR="00023681" w:rsidRPr="00012BD9">
        <w:t>2</w:t>
      </w:r>
      <w:r w:rsidR="00012BD9" w:rsidRPr="00012BD9">
        <w:t>6</w:t>
      </w:r>
      <w:r w:rsidR="00D23295" w:rsidRPr="00012BD9">
        <w:t xml:space="preserve"> году спрог</w:t>
      </w:r>
      <w:r w:rsidRPr="00012BD9">
        <w:t xml:space="preserve">нозирован в сумме </w:t>
      </w:r>
      <w:r w:rsidR="00C95146">
        <w:t>177838040</w:t>
      </w:r>
      <w:r w:rsidR="00585034" w:rsidRPr="00012BD9">
        <w:t>,00</w:t>
      </w:r>
      <w:r w:rsidR="00864A5C" w:rsidRPr="00012BD9">
        <w:t xml:space="preserve"> </w:t>
      </w:r>
      <w:r w:rsidRPr="00012BD9">
        <w:t xml:space="preserve">рублей с учетом безвозмездных поступлений из краевого бюджета в </w:t>
      </w:r>
      <w:r w:rsidRPr="00033522">
        <w:t>сумме</w:t>
      </w:r>
      <w:r w:rsidR="00326AF2" w:rsidRPr="00033522">
        <w:t xml:space="preserve"> </w:t>
      </w:r>
      <w:r w:rsidR="00C95146" w:rsidRPr="00033522">
        <w:t>46385400</w:t>
      </w:r>
      <w:r w:rsidR="00D608FB" w:rsidRPr="00033522">
        <w:t>,00</w:t>
      </w:r>
      <w:r w:rsidRPr="00033522">
        <w:t xml:space="preserve"> рублей </w:t>
      </w:r>
      <w:r w:rsidRPr="00012BD9">
        <w:t>в том числе:</w:t>
      </w:r>
      <w:r w:rsidR="00C95146" w:rsidRPr="00C95146">
        <w:t xml:space="preserve"> </w:t>
      </w:r>
      <w:r w:rsidR="00C95146">
        <w:t>в том числе:</w:t>
      </w:r>
    </w:p>
    <w:p w14:paraId="63B4E969" w14:textId="67FABDA8" w:rsidR="00864A5C" w:rsidRPr="00012BD9" w:rsidRDefault="00C95146" w:rsidP="00033522">
      <w:pPr>
        <w:pStyle w:val="20"/>
        <w:shd w:val="clear" w:color="auto" w:fill="auto"/>
        <w:spacing w:before="0" w:line="240" w:lineRule="auto"/>
        <w:ind w:firstLine="740"/>
      </w:pPr>
      <w:r>
        <w:t>субсидии бюджетам сельских поселений на реализацию программ формирования современной городской среды 38052500,00 рублей.</w:t>
      </w:r>
    </w:p>
    <w:p w14:paraId="52C937DC" w14:textId="222FFCD0" w:rsidR="00864A5C" w:rsidRPr="00012BD9" w:rsidRDefault="00012BD9" w:rsidP="00033522">
      <w:pPr>
        <w:pStyle w:val="20"/>
        <w:shd w:val="clear" w:color="auto" w:fill="auto"/>
        <w:spacing w:before="0"/>
        <w:ind w:firstLine="740"/>
      </w:pPr>
      <w:r w:rsidRPr="00012BD9">
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 w:rsidR="002A36BC" w:rsidRPr="00012BD9">
        <w:t xml:space="preserve"> в сумме </w:t>
      </w:r>
      <w:r w:rsidR="00C95146">
        <w:t>17409</w:t>
      </w:r>
      <w:r w:rsidRPr="00012BD9">
        <w:t>00</w:t>
      </w:r>
      <w:r w:rsidR="00864A5C" w:rsidRPr="00012BD9">
        <w:t>,00</w:t>
      </w:r>
      <w:r w:rsidR="002A36BC" w:rsidRPr="00012BD9">
        <w:t xml:space="preserve"> </w:t>
      </w:r>
      <w:r w:rsidR="008F3A74" w:rsidRPr="00012BD9">
        <w:t xml:space="preserve">рублей; </w:t>
      </w:r>
    </w:p>
    <w:p w14:paraId="61C58B29" w14:textId="2B8C97AD" w:rsidR="00864A5C" w:rsidRPr="00012BD9" w:rsidRDefault="008F3A74" w:rsidP="00033522">
      <w:pPr>
        <w:pStyle w:val="20"/>
        <w:shd w:val="clear" w:color="auto" w:fill="auto"/>
        <w:spacing w:before="0"/>
        <w:ind w:firstLine="740"/>
      </w:pPr>
      <w:r w:rsidRPr="00012BD9">
        <w:t>субвенции бюджетам посе</w:t>
      </w:r>
      <w:r w:rsidR="002A36BC" w:rsidRPr="00012BD9">
        <w:t>лений на выполнение передаваемых полно</w:t>
      </w:r>
      <w:r w:rsidRPr="00012BD9">
        <w:t>мочий субъектов Российской Феде</w:t>
      </w:r>
      <w:r w:rsidR="002A36BC" w:rsidRPr="00012BD9">
        <w:t xml:space="preserve">рации в сумме </w:t>
      </w:r>
      <w:r w:rsidR="00012BD9" w:rsidRPr="00012BD9">
        <w:t>600</w:t>
      </w:r>
      <w:r w:rsidR="002A36BC" w:rsidRPr="00012BD9">
        <w:t>00</w:t>
      </w:r>
      <w:r w:rsidR="00864A5C" w:rsidRPr="00012BD9">
        <w:t>,00</w:t>
      </w:r>
      <w:r w:rsidR="00A57195" w:rsidRPr="00012BD9">
        <w:t xml:space="preserve"> </w:t>
      </w:r>
      <w:r w:rsidR="002A36BC" w:rsidRPr="00012BD9">
        <w:t>рублей</w:t>
      </w:r>
      <w:r w:rsidR="00864A5C" w:rsidRPr="00012BD9">
        <w:t>;</w:t>
      </w:r>
    </w:p>
    <w:p w14:paraId="3FB81B13" w14:textId="358D1B34" w:rsidR="00AE4E87" w:rsidRPr="00012BD9" w:rsidRDefault="00351FAB" w:rsidP="00033522">
      <w:pPr>
        <w:pStyle w:val="20"/>
        <w:shd w:val="clear" w:color="auto" w:fill="auto"/>
        <w:spacing w:before="0"/>
        <w:ind w:firstLine="740"/>
      </w:pPr>
      <w:r w:rsidRPr="00012BD9">
        <w:t xml:space="preserve">дотации бюджетам сельских поселений на выравнивание бюджетной обеспеченности из бюджета субъекта Российской федерации в сумме </w:t>
      </w:r>
      <w:r w:rsidR="008738E3" w:rsidRPr="00012BD9">
        <w:t>6532000</w:t>
      </w:r>
      <w:r w:rsidR="00864A5C" w:rsidRPr="00012BD9">
        <w:t>,00</w:t>
      </w:r>
      <w:r w:rsidRPr="00012BD9">
        <w:t xml:space="preserve"> рублей</w:t>
      </w:r>
      <w:r w:rsidR="00E9542D">
        <w:t>.</w:t>
      </w:r>
    </w:p>
    <w:p w14:paraId="6163FE98" w14:textId="1E5CE770" w:rsidR="002A36BC" w:rsidRPr="00326AF2" w:rsidRDefault="002A36BC" w:rsidP="00033522">
      <w:pPr>
        <w:pStyle w:val="20"/>
        <w:shd w:val="clear" w:color="auto" w:fill="auto"/>
        <w:spacing w:before="0"/>
        <w:ind w:firstLine="740"/>
      </w:pPr>
      <w:r w:rsidRPr="00326AF2">
        <w:t>В 20</w:t>
      </w:r>
      <w:r w:rsidR="00654E9A" w:rsidRPr="00326AF2">
        <w:t>2</w:t>
      </w:r>
      <w:r w:rsidR="00326AF2" w:rsidRPr="00326AF2">
        <w:t>7</w:t>
      </w:r>
      <w:r w:rsidRPr="00326AF2">
        <w:t xml:space="preserve"> году общий объем доходов в бюджет поселения </w:t>
      </w:r>
      <w:r w:rsidR="00654E9A" w:rsidRPr="00326AF2">
        <w:t>ожидается в раз</w:t>
      </w:r>
      <w:r w:rsidRPr="00326AF2">
        <w:t xml:space="preserve">мере </w:t>
      </w:r>
      <w:r w:rsidR="00B47AF8">
        <w:t>139</w:t>
      </w:r>
      <w:r w:rsidR="00033522">
        <w:t>824</w:t>
      </w:r>
      <w:r w:rsidR="00B47AF8">
        <w:t>940</w:t>
      </w:r>
      <w:r w:rsidR="00AE4E87" w:rsidRPr="00326AF2">
        <w:t xml:space="preserve">,00 </w:t>
      </w:r>
      <w:r w:rsidRPr="00326AF2">
        <w:t>рубл</w:t>
      </w:r>
      <w:r w:rsidR="00FC1808" w:rsidRPr="00326AF2">
        <w:t>ей</w:t>
      </w:r>
      <w:r w:rsidRPr="00326AF2">
        <w:t>, в 202</w:t>
      </w:r>
      <w:r w:rsidR="00326AF2" w:rsidRPr="00326AF2">
        <w:t>8</w:t>
      </w:r>
      <w:r w:rsidRPr="00326AF2">
        <w:t xml:space="preserve"> году </w:t>
      </w:r>
      <w:r w:rsidR="00BF2640" w:rsidRPr="00326AF2">
        <w:t>–</w:t>
      </w:r>
      <w:r w:rsidRPr="00326AF2">
        <w:t xml:space="preserve"> </w:t>
      </w:r>
      <w:r w:rsidR="00033522">
        <w:t>143783340</w:t>
      </w:r>
      <w:r w:rsidR="00AE4E87" w:rsidRPr="00326AF2">
        <w:t xml:space="preserve">,00 </w:t>
      </w:r>
      <w:r w:rsidRPr="00326AF2">
        <w:t>рубл</w:t>
      </w:r>
      <w:r w:rsidR="00654E9A" w:rsidRPr="00326AF2">
        <w:t>ей</w:t>
      </w:r>
      <w:r w:rsidRPr="00326AF2">
        <w:t>.</w:t>
      </w:r>
    </w:p>
    <w:p w14:paraId="542AFCDC" w14:textId="1309F025" w:rsidR="002A36BC" w:rsidRPr="00326AF2" w:rsidRDefault="002A36BC" w:rsidP="00033522">
      <w:pPr>
        <w:pStyle w:val="20"/>
        <w:shd w:val="clear" w:color="auto" w:fill="auto"/>
        <w:spacing w:before="0"/>
        <w:ind w:firstLine="740"/>
      </w:pPr>
      <w:r w:rsidRPr="00326AF2">
        <w:t>Налоговые и неналоговые доходы бюджета поселения на 20</w:t>
      </w:r>
      <w:r w:rsidR="00023681" w:rsidRPr="00326AF2">
        <w:t>2</w:t>
      </w:r>
      <w:r w:rsidR="00326AF2" w:rsidRPr="00326AF2">
        <w:t>6</w:t>
      </w:r>
      <w:r w:rsidRPr="00326AF2">
        <w:t xml:space="preserve"> год прогнозируются в размере </w:t>
      </w:r>
      <w:r w:rsidR="00033522">
        <w:t>131452640</w:t>
      </w:r>
      <w:r w:rsidR="00FC1808" w:rsidRPr="00326AF2">
        <w:t>,00</w:t>
      </w:r>
      <w:r w:rsidR="00654E9A" w:rsidRPr="00326AF2">
        <w:t xml:space="preserve"> </w:t>
      </w:r>
      <w:r w:rsidRPr="00326AF2">
        <w:t xml:space="preserve">рублей. </w:t>
      </w:r>
    </w:p>
    <w:p w14:paraId="1033767E" w14:textId="33C68861" w:rsidR="002A36BC" w:rsidRPr="00326AF2" w:rsidRDefault="002A36BC" w:rsidP="00033522">
      <w:pPr>
        <w:pStyle w:val="20"/>
        <w:shd w:val="clear" w:color="auto" w:fill="auto"/>
        <w:spacing w:before="0" w:line="240" w:lineRule="auto"/>
        <w:ind w:firstLine="760"/>
      </w:pPr>
      <w:r w:rsidRPr="00326AF2">
        <w:t>Формирование доходной базы бюджетной системы поселения на 20</w:t>
      </w:r>
      <w:r w:rsidR="00023681" w:rsidRPr="00326AF2">
        <w:t>2</w:t>
      </w:r>
      <w:r w:rsidR="00326AF2" w:rsidRPr="00326AF2">
        <w:t>6</w:t>
      </w:r>
      <w:r w:rsidRPr="00326AF2">
        <w:t xml:space="preserve"> - 202</w:t>
      </w:r>
      <w:r w:rsidR="00326AF2" w:rsidRPr="00326AF2">
        <w:t>8</w:t>
      </w:r>
      <w:r w:rsidRPr="00326AF2">
        <w:t xml:space="preserve"> годы осуществлялось исходя из действующего налогового и бюджетного законодательства, ожидаемых поступлений собственных доходов в 20</w:t>
      </w:r>
      <w:r w:rsidR="00FC1808" w:rsidRPr="00326AF2">
        <w:t>2</w:t>
      </w:r>
      <w:r w:rsidR="00326AF2" w:rsidRPr="00326AF2">
        <w:t>5</w:t>
      </w:r>
      <w:r w:rsidRPr="00326AF2">
        <w:t xml:space="preserve"> году, а также с учетом проектируемых изменений бюджета поселения на очередной финансовый год.</w:t>
      </w:r>
    </w:p>
    <w:p w14:paraId="0F4DC18C" w14:textId="4EB3EB48" w:rsidR="00B918FD" w:rsidRPr="00326AF2" w:rsidRDefault="002A36BC" w:rsidP="00033522">
      <w:pPr>
        <w:pStyle w:val="30"/>
        <w:shd w:val="clear" w:color="auto" w:fill="auto"/>
        <w:spacing w:after="0" w:line="240" w:lineRule="auto"/>
        <w:rPr>
          <w:b w:val="0"/>
          <w:bCs w:val="0"/>
        </w:rPr>
      </w:pPr>
      <w:r w:rsidRPr="00326AF2">
        <w:rPr>
          <w:b w:val="0"/>
          <w:bCs w:val="0"/>
        </w:rPr>
        <w:lastRenderedPageBreak/>
        <w:t>Основные параметры по расходам бюджета</w:t>
      </w:r>
      <w:r w:rsidR="00033522">
        <w:rPr>
          <w:b w:val="0"/>
          <w:bCs w:val="0"/>
        </w:rPr>
        <w:t>.</w:t>
      </w:r>
    </w:p>
    <w:p w14:paraId="2404B089" w14:textId="77777777" w:rsidR="00B918FD" w:rsidRPr="006C3824" w:rsidRDefault="00B918FD" w:rsidP="00033522">
      <w:pPr>
        <w:pStyle w:val="30"/>
        <w:shd w:val="clear" w:color="auto" w:fill="auto"/>
        <w:spacing w:after="0" w:line="240" w:lineRule="auto"/>
        <w:rPr>
          <w:b w:val="0"/>
          <w:bCs w:val="0"/>
        </w:rPr>
      </w:pPr>
    </w:p>
    <w:p w14:paraId="64A3A1E5" w14:textId="1FC64169" w:rsidR="002A36BC" w:rsidRPr="00555806" w:rsidRDefault="002A36BC" w:rsidP="00033522">
      <w:pPr>
        <w:pStyle w:val="20"/>
        <w:shd w:val="clear" w:color="auto" w:fill="auto"/>
        <w:spacing w:before="0" w:line="240" w:lineRule="auto"/>
        <w:ind w:firstLine="709"/>
      </w:pPr>
      <w:r w:rsidRPr="00555806">
        <w:t>Проект бюджета поселения на 20</w:t>
      </w:r>
      <w:r w:rsidR="00351FAB" w:rsidRPr="00555806">
        <w:t>2</w:t>
      </w:r>
      <w:r w:rsidR="00A04778" w:rsidRPr="00555806">
        <w:t>6</w:t>
      </w:r>
      <w:r w:rsidRPr="00555806">
        <w:t xml:space="preserve"> год имеет программный характер. Муниципальные программы Старощербиновского сельского поселения Щербиновского района (далее - муниципальные программы) приняты на период</w:t>
      </w:r>
      <w:r w:rsidR="002A75DD" w:rsidRPr="00555806">
        <w:t xml:space="preserve"> 20</w:t>
      </w:r>
      <w:r w:rsidR="00351FAB" w:rsidRPr="00555806">
        <w:t>2</w:t>
      </w:r>
      <w:r w:rsidR="00FC1808" w:rsidRPr="00555806">
        <w:t>0</w:t>
      </w:r>
      <w:r w:rsidR="00B918FD" w:rsidRPr="00555806">
        <w:t xml:space="preserve"> </w:t>
      </w:r>
      <w:r w:rsidR="002A75DD" w:rsidRPr="00555806">
        <w:t>-</w:t>
      </w:r>
      <w:r w:rsidR="00B918FD" w:rsidRPr="00555806">
        <w:t xml:space="preserve"> </w:t>
      </w:r>
      <w:r w:rsidR="002A75DD" w:rsidRPr="00555806">
        <w:t>202</w:t>
      </w:r>
      <w:r w:rsidR="00A04778" w:rsidRPr="00555806">
        <w:t>8</w:t>
      </w:r>
      <w:r w:rsidRPr="00555806">
        <w:t xml:space="preserve"> годы, соответственно в плановом периоде 20</w:t>
      </w:r>
      <w:r w:rsidR="002A75DD" w:rsidRPr="00555806">
        <w:t>2</w:t>
      </w:r>
      <w:r w:rsidR="00A04778" w:rsidRPr="00555806">
        <w:t>6</w:t>
      </w:r>
      <w:r w:rsidR="00B918FD" w:rsidRPr="00555806">
        <w:t xml:space="preserve"> </w:t>
      </w:r>
      <w:r w:rsidR="002A75DD" w:rsidRPr="00555806">
        <w:t>-</w:t>
      </w:r>
      <w:r w:rsidR="00B918FD" w:rsidRPr="00555806">
        <w:t xml:space="preserve"> </w:t>
      </w:r>
      <w:r w:rsidR="002A75DD" w:rsidRPr="00555806">
        <w:t>202</w:t>
      </w:r>
      <w:r w:rsidR="00A04778" w:rsidRPr="00555806">
        <w:t>8</w:t>
      </w:r>
      <w:r w:rsidR="002A75DD" w:rsidRPr="00555806">
        <w:t xml:space="preserve"> год</w:t>
      </w:r>
      <w:r w:rsidR="000E729C">
        <w:t>ы</w:t>
      </w:r>
      <w:r w:rsidR="002A75DD" w:rsidRPr="00555806">
        <w:t xml:space="preserve"> отражены зна</w:t>
      </w:r>
      <w:r w:rsidRPr="00555806">
        <w:t>чения мун</w:t>
      </w:r>
      <w:r w:rsidR="002A75DD" w:rsidRPr="00555806">
        <w:t xml:space="preserve">иципальных программ </w:t>
      </w:r>
      <w:r w:rsidR="00D608FB" w:rsidRPr="00555806">
        <w:t>Старощербиновского сельского поселения Щербиновского района</w:t>
      </w:r>
      <w:r w:rsidR="002A75DD" w:rsidRPr="00555806">
        <w:t>.</w:t>
      </w:r>
    </w:p>
    <w:p w14:paraId="7486CB52" w14:textId="58004DE7" w:rsidR="002A36BC" w:rsidRPr="00555806" w:rsidRDefault="002A36BC" w:rsidP="00033522">
      <w:pPr>
        <w:pStyle w:val="20"/>
        <w:shd w:val="clear" w:color="auto" w:fill="auto"/>
        <w:spacing w:before="0"/>
        <w:ind w:firstLine="760"/>
      </w:pPr>
      <w:r w:rsidRPr="00555806">
        <w:t>Объем расходов бюджета поселения запланирован в 20</w:t>
      </w:r>
      <w:r w:rsidR="00015298" w:rsidRPr="00555806">
        <w:t>2</w:t>
      </w:r>
      <w:r w:rsidR="00555806" w:rsidRPr="00555806">
        <w:t>6</w:t>
      </w:r>
      <w:r w:rsidRPr="00555806">
        <w:t xml:space="preserve"> году в размере </w:t>
      </w:r>
      <w:r w:rsidR="00033522">
        <w:t>177838040</w:t>
      </w:r>
      <w:r w:rsidR="00AE4E87" w:rsidRPr="00555806">
        <w:t xml:space="preserve">,00 </w:t>
      </w:r>
      <w:r w:rsidRPr="00555806">
        <w:t>рублей</w:t>
      </w:r>
      <w:r w:rsidR="0022053E" w:rsidRPr="00555806">
        <w:t>.</w:t>
      </w:r>
      <w:r w:rsidRPr="00555806">
        <w:t xml:space="preserve"> В 20</w:t>
      </w:r>
      <w:r w:rsidR="0022053E" w:rsidRPr="00555806">
        <w:t>2</w:t>
      </w:r>
      <w:r w:rsidR="00555806" w:rsidRPr="00555806">
        <w:t>7</w:t>
      </w:r>
      <w:r w:rsidRPr="00555806">
        <w:t xml:space="preserve"> году объем расходов планир</w:t>
      </w:r>
      <w:r w:rsidR="0022053E" w:rsidRPr="00555806">
        <w:t xml:space="preserve">уется в сумме </w:t>
      </w:r>
      <w:r w:rsidR="00B47AF8">
        <w:t>139</w:t>
      </w:r>
      <w:r w:rsidR="00033522">
        <w:t>824</w:t>
      </w:r>
      <w:r w:rsidR="00B47AF8">
        <w:t>940</w:t>
      </w:r>
      <w:r w:rsidR="004D0E5C" w:rsidRPr="00555806">
        <w:t xml:space="preserve">,00 </w:t>
      </w:r>
      <w:r w:rsidR="0022053E" w:rsidRPr="00555806">
        <w:t>руб</w:t>
      </w:r>
      <w:r w:rsidRPr="00555806">
        <w:t>л</w:t>
      </w:r>
      <w:r w:rsidR="00FC1808" w:rsidRPr="00555806">
        <w:t>ей</w:t>
      </w:r>
      <w:r w:rsidRPr="00555806">
        <w:t>; в 202</w:t>
      </w:r>
      <w:r w:rsidR="00555806" w:rsidRPr="00555806">
        <w:t>8</w:t>
      </w:r>
      <w:r w:rsidRPr="00555806">
        <w:t xml:space="preserve"> году </w:t>
      </w:r>
      <w:r w:rsidR="00015298" w:rsidRPr="00555806">
        <w:t>–</w:t>
      </w:r>
      <w:r w:rsidRPr="00555806">
        <w:t xml:space="preserve"> </w:t>
      </w:r>
      <w:r w:rsidR="00033522">
        <w:t>143783340</w:t>
      </w:r>
      <w:r w:rsidR="004D0E5C" w:rsidRPr="00555806">
        <w:t xml:space="preserve">,00 </w:t>
      </w:r>
      <w:r w:rsidRPr="00555806">
        <w:t>рублей.</w:t>
      </w:r>
    </w:p>
    <w:p w14:paraId="7232EFAA" w14:textId="4F450A14" w:rsidR="002A36BC" w:rsidRPr="006C3824" w:rsidRDefault="002A36BC" w:rsidP="00033522">
      <w:pPr>
        <w:pStyle w:val="20"/>
        <w:shd w:val="clear" w:color="auto" w:fill="auto"/>
        <w:spacing w:before="0"/>
        <w:ind w:firstLine="760"/>
      </w:pPr>
      <w:r w:rsidRPr="006C3824">
        <w:t>За основу формирования расходных обязательств на 20</w:t>
      </w:r>
      <w:r w:rsidR="00351FAB" w:rsidRPr="006C3824">
        <w:t>2</w:t>
      </w:r>
      <w:r w:rsidR="006C3824" w:rsidRPr="006C3824">
        <w:t>6</w:t>
      </w:r>
      <w:r w:rsidR="00321B45" w:rsidRPr="006C3824">
        <w:t xml:space="preserve"> год были при</w:t>
      </w:r>
      <w:r w:rsidRPr="006C3824">
        <w:t>няты бюджетные ассигнования бюджета поселения на 20</w:t>
      </w:r>
      <w:r w:rsidR="00FC1808" w:rsidRPr="006C3824">
        <w:t>2</w:t>
      </w:r>
      <w:r w:rsidR="006C3824" w:rsidRPr="006C3824">
        <w:t>5</w:t>
      </w:r>
      <w:r w:rsidR="00321B45" w:rsidRPr="006C3824">
        <w:t xml:space="preserve"> год с учетом </w:t>
      </w:r>
      <w:r w:rsidRPr="006C3824">
        <w:t>анализа изменения структуры расходов бюджета поселения</w:t>
      </w:r>
      <w:r w:rsidR="006C3824">
        <w:t xml:space="preserve"> (в том числе повышение МРОТ)</w:t>
      </w:r>
      <w:r w:rsidRPr="006C3824">
        <w:t>.</w:t>
      </w:r>
    </w:p>
    <w:p w14:paraId="272135BC" w14:textId="2538A021" w:rsidR="002A36BC" w:rsidRPr="006C3824" w:rsidRDefault="002A36BC" w:rsidP="00033522">
      <w:pPr>
        <w:pStyle w:val="20"/>
        <w:shd w:val="clear" w:color="auto" w:fill="auto"/>
        <w:spacing w:before="0"/>
        <w:ind w:firstLine="760"/>
      </w:pPr>
      <w:r w:rsidRPr="006C3824">
        <w:t xml:space="preserve">На коммунальные услуги объем средств запланирован в соответствии с экономически обоснованными тарифами </w:t>
      </w:r>
      <w:r w:rsidR="00F0185C" w:rsidRPr="006C3824">
        <w:t>и утвержденными лимитами потреб</w:t>
      </w:r>
      <w:r w:rsidRPr="006C3824">
        <w:t>ления (с учетом фактического расхода).</w:t>
      </w:r>
      <w:r w:rsidR="006C3824">
        <w:t xml:space="preserve"> </w:t>
      </w:r>
    </w:p>
    <w:p w14:paraId="40173335" w14:textId="77777777" w:rsidR="002A36BC" w:rsidRPr="006C3824" w:rsidRDefault="002A36BC" w:rsidP="00033522">
      <w:pPr>
        <w:pStyle w:val="20"/>
        <w:shd w:val="clear" w:color="auto" w:fill="auto"/>
        <w:spacing w:before="0"/>
        <w:ind w:firstLine="760"/>
      </w:pPr>
      <w:r w:rsidRPr="006C3824">
        <w:t>Остальные материальные затраты сох</w:t>
      </w:r>
      <w:r w:rsidR="00F0185C" w:rsidRPr="006C3824">
        <w:t>раняют уровень расходов, обеспе</w:t>
      </w:r>
      <w:r w:rsidRPr="006C3824">
        <w:t>чивающих деятельность учреждений бюджетной сферы в реальном выражении.</w:t>
      </w:r>
    </w:p>
    <w:p w14:paraId="55143DC9" w14:textId="1EAB5BC8" w:rsidR="002A36BC" w:rsidRPr="006C3824" w:rsidRDefault="002A36BC" w:rsidP="00033522">
      <w:pPr>
        <w:pStyle w:val="20"/>
        <w:shd w:val="clear" w:color="auto" w:fill="auto"/>
        <w:spacing w:before="0"/>
        <w:ind w:firstLine="760"/>
      </w:pPr>
      <w:r w:rsidRPr="006C3824">
        <w:t>Учитывая, что согласно бюджетному з</w:t>
      </w:r>
      <w:r w:rsidR="00F0185C" w:rsidRPr="006C3824">
        <w:t>аконодательству</w:t>
      </w:r>
      <w:r w:rsidR="00B918FD" w:rsidRPr="006C3824">
        <w:t>,</w:t>
      </w:r>
      <w:r w:rsidR="00F0185C" w:rsidRPr="006C3824">
        <w:t xml:space="preserve"> показатели сред</w:t>
      </w:r>
      <w:r w:rsidRPr="006C3824">
        <w:t>несрочного финансового плана носят индика</w:t>
      </w:r>
      <w:r w:rsidR="00F0185C" w:rsidRPr="006C3824">
        <w:t>тивный характер и могут быть пе</w:t>
      </w:r>
      <w:r w:rsidRPr="006C3824">
        <w:t>ресмотрены в следующих бюджетных циклах, распределение расходов будет</w:t>
      </w:r>
      <w:r w:rsidR="00F0185C" w:rsidRPr="006C3824">
        <w:t xml:space="preserve"> </w:t>
      </w:r>
      <w:r w:rsidRPr="006C3824">
        <w:t>уточняться при формировании проектов бюджетов поселения, на основе</w:t>
      </w:r>
      <w:r w:rsidR="00F0185C" w:rsidRPr="006C3824">
        <w:t xml:space="preserve"> еже</w:t>
      </w:r>
      <w:r w:rsidRPr="006C3824">
        <w:t>годной уточняемой оценке налогового и неналогового потенциала.</w:t>
      </w:r>
    </w:p>
    <w:p w14:paraId="04933771" w14:textId="271B33CD" w:rsidR="002A36BC" w:rsidRPr="006C3824" w:rsidRDefault="002A36BC" w:rsidP="00033522">
      <w:pPr>
        <w:pStyle w:val="20"/>
        <w:shd w:val="clear" w:color="auto" w:fill="auto"/>
        <w:spacing w:before="0"/>
        <w:ind w:firstLine="740"/>
      </w:pPr>
      <w:r w:rsidRPr="006C3824">
        <w:t xml:space="preserve">Верхний предел муниципального внутреннего долга по состоянию на </w:t>
      </w:r>
      <w:r w:rsidR="00B918FD" w:rsidRPr="006C3824">
        <w:t xml:space="preserve"> </w:t>
      </w:r>
      <w:r w:rsidR="00BC0C1D" w:rsidRPr="006C3824">
        <w:t xml:space="preserve">              </w:t>
      </w:r>
      <w:r w:rsidR="00B918FD" w:rsidRPr="006C3824">
        <w:t xml:space="preserve">    </w:t>
      </w:r>
      <w:r w:rsidRPr="006C3824">
        <w:t>1 января года, следующего за отчетным фина</w:t>
      </w:r>
      <w:r w:rsidR="00F0185C" w:rsidRPr="006C3824">
        <w:t>нсовым годом (очередным финансо</w:t>
      </w:r>
      <w:r w:rsidRPr="006C3824">
        <w:t>вым годом и каждым годом планового периода) принимается равным нулю.</w:t>
      </w:r>
    </w:p>
    <w:p w14:paraId="1EC2A15A" w14:textId="6EA47D54" w:rsidR="002A36BC" w:rsidRPr="006C3824" w:rsidRDefault="002A36BC" w:rsidP="00033522">
      <w:pPr>
        <w:pStyle w:val="20"/>
        <w:shd w:val="clear" w:color="auto" w:fill="auto"/>
        <w:spacing w:before="0"/>
        <w:ind w:firstLine="740"/>
      </w:pPr>
      <w:r w:rsidRPr="006C3824">
        <w:t xml:space="preserve">В среднесрочном финансовом плане </w:t>
      </w:r>
      <w:r w:rsidR="00D608FB" w:rsidRPr="006C3824">
        <w:t>Старощербиновского сельского поселения Щербиновского района</w:t>
      </w:r>
      <w:r w:rsidRPr="006C3824">
        <w:t xml:space="preserve"> на 20</w:t>
      </w:r>
      <w:r w:rsidR="00023681" w:rsidRPr="006C3824">
        <w:t>2</w:t>
      </w:r>
      <w:r w:rsidR="006C3824" w:rsidRPr="006C3824">
        <w:t>6</w:t>
      </w:r>
      <w:r w:rsidR="004D0E5C" w:rsidRPr="006C3824">
        <w:t xml:space="preserve"> </w:t>
      </w:r>
      <w:r w:rsidRPr="006C3824">
        <w:t>год и плановый период 20</w:t>
      </w:r>
      <w:r w:rsidR="00F0185C" w:rsidRPr="006C3824">
        <w:t>2</w:t>
      </w:r>
      <w:r w:rsidR="006C3824" w:rsidRPr="006C3824">
        <w:t>7</w:t>
      </w:r>
      <w:r w:rsidRPr="006C3824">
        <w:t xml:space="preserve"> и 202</w:t>
      </w:r>
      <w:r w:rsidR="006C3824" w:rsidRPr="006C3824">
        <w:t>8</w:t>
      </w:r>
      <w:r w:rsidRPr="006C3824">
        <w:t xml:space="preserve"> годы бюджет поселения на соответствующие годы </w:t>
      </w:r>
      <w:r w:rsidR="00F0185C" w:rsidRPr="006C3824">
        <w:t>плани</w:t>
      </w:r>
      <w:r w:rsidRPr="006C3824">
        <w:t>руются бездефицитными.</w:t>
      </w:r>
    </w:p>
    <w:p w14:paraId="5725711B" w14:textId="62C58CC9" w:rsidR="00F60D09" w:rsidRDefault="00F60D09" w:rsidP="00F0185C">
      <w:pPr>
        <w:pStyle w:val="20"/>
        <w:shd w:val="clear" w:color="auto" w:fill="auto"/>
        <w:spacing w:before="0"/>
      </w:pPr>
    </w:p>
    <w:p w14:paraId="69FCFF76" w14:textId="77777777" w:rsidR="00033522" w:rsidRDefault="00033522" w:rsidP="00F0185C">
      <w:pPr>
        <w:pStyle w:val="20"/>
        <w:shd w:val="clear" w:color="auto" w:fill="auto"/>
        <w:spacing w:before="0"/>
      </w:pPr>
    </w:p>
    <w:p w14:paraId="6E2A1A01" w14:textId="77777777" w:rsidR="00033522" w:rsidRDefault="00033522" w:rsidP="00F0185C">
      <w:pPr>
        <w:pStyle w:val="20"/>
        <w:shd w:val="clear" w:color="auto" w:fill="auto"/>
        <w:spacing w:before="0"/>
      </w:pPr>
    </w:p>
    <w:p w14:paraId="08584338" w14:textId="386B727E" w:rsidR="00F0185C" w:rsidRPr="0067431F" w:rsidRDefault="00F0185C" w:rsidP="00F0185C">
      <w:pPr>
        <w:pStyle w:val="20"/>
        <w:shd w:val="clear" w:color="auto" w:fill="auto"/>
        <w:spacing w:before="0"/>
      </w:pPr>
      <w:r w:rsidRPr="0067431F">
        <w:t>Начальник</w:t>
      </w:r>
      <w:r w:rsidR="00611F4B">
        <w:t xml:space="preserve"> </w:t>
      </w:r>
      <w:r w:rsidRPr="0067431F">
        <w:t>финансово-экономического</w:t>
      </w:r>
    </w:p>
    <w:p w14:paraId="41EE670B" w14:textId="77777777" w:rsidR="00033522" w:rsidRDefault="00F0185C" w:rsidP="00F0185C">
      <w:pPr>
        <w:pStyle w:val="20"/>
        <w:shd w:val="clear" w:color="auto" w:fill="auto"/>
        <w:spacing w:before="0"/>
      </w:pPr>
      <w:r w:rsidRPr="0067431F">
        <w:t xml:space="preserve">отдела </w:t>
      </w:r>
      <w:r w:rsidR="0067431F" w:rsidRPr="0067431F">
        <w:t>администрации</w:t>
      </w:r>
      <w:r w:rsidR="00611F4B">
        <w:t xml:space="preserve"> </w:t>
      </w:r>
    </w:p>
    <w:p w14:paraId="622BAD3A" w14:textId="29E143AF" w:rsidR="0067431F" w:rsidRPr="0067431F" w:rsidRDefault="00F0185C" w:rsidP="00F0185C">
      <w:pPr>
        <w:pStyle w:val="20"/>
        <w:shd w:val="clear" w:color="auto" w:fill="auto"/>
        <w:spacing w:before="0"/>
      </w:pPr>
      <w:r w:rsidRPr="0067431F">
        <w:t xml:space="preserve">Старощербиновского </w:t>
      </w:r>
    </w:p>
    <w:p w14:paraId="1C98EC41" w14:textId="37448644" w:rsidR="0067431F" w:rsidRPr="0067431F" w:rsidRDefault="0067431F" w:rsidP="00F0185C">
      <w:pPr>
        <w:pStyle w:val="20"/>
        <w:shd w:val="clear" w:color="auto" w:fill="auto"/>
        <w:spacing w:before="0"/>
      </w:pPr>
      <w:r w:rsidRPr="0067431F">
        <w:t>с</w:t>
      </w:r>
      <w:r w:rsidR="00F0185C" w:rsidRPr="0067431F">
        <w:t>ельского</w:t>
      </w:r>
      <w:r w:rsidRPr="0067431F">
        <w:t xml:space="preserve"> </w:t>
      </w:r>
      <w:r w:rsidR="00F0185C" w:rsidRPr="0067431F">
        <w:t xml:space="preserve">поселения </w:t>
      </w:r>
    </w:p>
    <w:p w14:paraId="4526156E" w14:textId="46D4BB3F" w:rsidR="00F0185C" w:rsidRPr="00F0185C" w:rsidRDefault="00F0185C" w:rsidP="00F0185C">
      <w:pPr>
        <w:pStyle w:val="20"/>
        <w:shd w:val="clear" w:color="auto" w:fill="auto"/>
        <w:spacing w:before="0"/>
      </w:pPr>
      <w:r w:rsidRPr="0067431F">
        <w:t>Щербиновского района</w:t>
      </w:r>
      <w:r>
        <w:t xml:space="preserve">                                              </w:t>
      </w:r>
      <w:r w:rsidR="0067431F">
        <w:t xml:space="preserve">      </w:t>
      </w:r>
      <w:r w:rsidR="008738E3">
        <w:t xml:space="preserve">  </w:t>
      </w:r>
      <w:r w:rsidR="0067431F">
        <w:t xml:space="preserve">             </w:t>
      </w:r>
      <w:r w:rsidR="008738E3">
        <w:t xml:space="preserve"> </w:t>
      </w:r>
      <w:r w:rsidR="00BC0C1D">
        <w:t>А.С. Калмыкова</w:t>
      </w:r>
    </w:p>
    <w:sectPr w:rsidR="00F0185C" w:rsidRPr="00F0185C" w:rsidSect="00772AC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AA9B3" w14:textId="77777777" w:rsidR="0006522E" w:rsidRDefault="0006522E" w:rsidP="0067431F">
      <w:pPr>
        <w:spacing w:after="0" w:line="240" w:lineRule="auto"/>
      </w:pPr>
      <w:r>
        <w:separator/>
      </w:r>
    </w:p>
  </w:endnote>
  <w:endnote w:type="continuationSeparator" w:id="0">
    <w:p w14:paraId="04066FD0" w14:textId="77777777" w:rsidR="0006522E" w:rsidRDefault="0006522E" w:rsidP="0067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E55D2" w14:textId="77777777" w:rsidR="0006522E" w:rsidRDefault="0006522E" w:rsidP="0067431F">
      <w:pPr>
        <w:spacing w:after="0" w:line="240" w:lineRule="auto"/>
      </w:pPr>
      <w:r>
        <w:separator/>
      </w:r>
    </w:p>
  </w:footnote>
  <w:footnote w:type="continuationSeparator" w:id="0">
    <w:p w14:paraId="22B4B371" w14:textId="77777777" w:rsidR="0006522E" w:rsidRDefault="0006522E" w:rsidP="0067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593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D25BAA2" w14:textId="588A34BC" w:rsidR="0067431F" w:rsidRPr="008F6BA6" w:rsidRDefault="0067431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6B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B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6B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72C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F6B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AE73DF3" w14:textId="77777777" w:rsidR="0067431F" w:rsidRDefault="006743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BC"/>
    <w:rsid w:val="0000258B"/>
    <w:rsid w:val="00012BD9"/>
    <w:rsid w:val="00015298"/>
    <w:rsid w:val="00023681"/>
    <w:rsid w:val="00033522"/>
    <w:rsid w:val="000477BE"/>
    <w:rsid w:val="0006522E"/>
    <w:rsid w:val="000E729C"/>
    <w:rsid w:val="00102850"/>
    <w:rsid w:val="00111DA7"/>
    <w:rsid w:val="0022053E"/>
    <w:rsid w:val="002A36BC"/>
    <w:rsid w:val="002A75DD"/>
    <w:rsid w:val="002D008B"/>
    <w:rsid w:val="002D4FFA"/>
    <w:rsid w:val="002F651D"/>
    <w:rsid w:val="00321B45"/>
    <w:rsid w:val="00326AF2"/>
    <w:rsid w:val="00340FE9"/>
    <w:rsid w:val="00351FAB"/>
    <w:rsid w:val="00375A72"/>
    <w:rsid w:val="004168AE"/>
    <w:rsid w:val="00422758"/>
    <w:rsid w:val="004D0E5C"/>
    <w:rsid w:val="0051294C"/>
    <w:rsid w:val="00555806"/>
    <w:rsid w:val="00585034"/>
    <w:rsid w:val="005933AA"/>
    <w:rsid w:val="00611F4B"/>
    <w:rsid w:val="006372C6"/>
    <w:rsid w:val="00654E9A"/>
    <w:rsid w:val="0067431F"/>
    <w:rsid w:val="006C3824"/>
    <w:rsid w:val="006D3F79"/>
    <w:rsid w:val="006D6703"/>
    <w:rsid w:val="00757B3A"/>
    <w:rsid w:val="00772AC0"/>
    <w:rsid w:val="00817706"/>
    <w:rsid w:val="00864A5C"/>
    <w:rsid w:val="008738E3"/>
    <w:rsid w:val="00883FBC"/>
    <w:rsid w:val="008A740B"/>
    <w:rsid w:val="008F3A74"/>
    <w:rsid w:val="008F6BA6"/>
    <w:rsid w:val="00924C81"/>
    <w:rsid w:val="00973AAD"/>
    <w:rsid w:val="009C1147"/>
    <w:rsid w:val="009E4DF4"/>
    <w:rsid w:val="00A04778"/>
    <w:rsid w:val="00A10187"/>
    <w:rsid w:val="00A53270"/>
    <w:rsid w:val="00A57195"/>
    <w:rsid w:val="00A805DA"/>
    <w:rsid w:val="00AE4E87"/>
    <w:rsid w:val="00B25893"/>
    <w:rsid w:val="00B47AF8"/>
    <w:rsid w:val="00B918FD"/>
    <w:rsid w:val="00BC0C1D"/>
    <w:rsid w:val="00BD6F77"/>
    <w:rsid w:val="00BF2640"/>
    <w:rsid w:val="00C00468"/>
    <w:rsid w:val="00C95146"/>
    <w:rsid w:val="00CD4B07"/>
    <w:rsid w:val="00CF0E8C"/>
    <w:rsid w:val="00D203B0"/>
    <w:rsid w:val="00D23295"/>
    <w:rsid w:val="00D608FB"/>
    <w:rsid w:val="00DB1BAA"/>
    <w:rsid w:val="00E9542D"/>
    <w:rsid w:val="00EA08A9"/>
    <w:rsid w:val="00EA7296"/>
    <w:rsid w:val="00F0185C"/>
    <w:rsid w:val="00F60D09"/>
    <w:rsid w:val="00F83B56"/>
    <w:rsid w:val="00FC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0740A"/>
  <w15:docId w15:val="{2E06081E-D3B2-4C78-B2B2-6AED4D74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A36B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A36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36BC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A36BC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rsid w:val="00EA08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08A9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74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31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431F"/>
  </w:style>
  <w:style w:type="paragraph" w:styleId="a7">
    <w:name w:val="footer"/>
    <w:basedOn w:val="a"/>
    <w:link w:val="a8"/>
    <w:uiPriority w:val="99"/>
    <w:unhideWhenUsed/>
    <w:rsid w:val="00674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4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6EFEC-27B7-48E5-91A7-F2012EB59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Финансист</dc:creator>
  <cp:keywords/>
  <dc:description/>
  <cp:lastModifiedBy>Бухгалтер</cp:lastModifiedBy>
  <cp:revision>25</cp:revision>
  <cp:lastPrinted>2025-11-06T06:02:00Z</cp:lastPrinted>
  <dcterms:created xsi:type="dcterms:W3CDTF">2021-11-17T08:21:00Z</dcterms:created>
  <dcterms:modified xsi:type="dcterms:W3CDTF">2025-12-15T06:54:00Z</dcterms:modified>
</cp:coreProperties>
</file>