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бзор обращений </w:t>
      </w:r>
      <w:r w:rsidR="0075152B">
        <w:rPr>
          <w:rFonts w:ascii="Times New Roman" w:hAnsi="Times New Roman" w:cs="Times New Roman"/>
          <w:b/>
          <w:sz w:val="28"/>
          <w:szCs w:val="28"/>
          <w:u w:val="single"/>
        </w:rPr>
        <w:t>граждан в администрацию Старощербиновского сельского поселения Щербиновского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>обобщенн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14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результатах рассмотрения этих обращений и принятых мерах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bookmarkStart w:id="0" w:name="_Hlk202251071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bookmarkEnd w:id="0"/>
      <w:r w:rsidR="008D6D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EF6E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1597">
        <w:rPr>
          <w:rFonts w:ascii="Times New Roman" w:hAnsi="Times New Roman" w:cs="Times New Roman"/>
          <w:b/>
          <w:sz w:val="28"/>
          <w:szCs w:val="28"/>
          <w:u w:val="single"/>
        </w:rPr>
        <w:t>квартал 202</w:t>
      </w:r>
      <w:r w:rsidR="006B5A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146C5" w:rsidRPr="00B146C5" w:rsidRDefault="00B146C5" w:rsidP="00B14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999" w:rsidRDefault="00362999" w:rsidP="00FD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6E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6D6E" w:rsidRPr="008D6D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423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Старощербиновского сельского поселения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3B7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 w:rsidR="008D6D6E">
        <w:rPr>
          <w:rFonts w:ascii="Times New Roman" w:hAnsi="Times New Roman" w:cs="Times New Roman"/>
          <w:sz w:val="28"/>
          <w:szCs w:val="28"/>
        </w:rPr>
        <w:t>6</w:t>
      </w:r>
      <w:r w:rsidR="00DB423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D0F88">
        <w:rPr>
          <w:rFonts w:ascii="Times New Roman" w:hAnsi="Times New Roman" w:cs="Times New Roman"/>
          <w:sz w:val="28"/>
          <w:szCs w:val="28"/>
        </w:rPr>
        <w:t xml:space="preserve"> (</w:t>
      </w:r>
      <w:r w:rsidR="001E1597">
        <w:rPr>
          <w:rFonts w:ascii="Times New Roman" w:hAnsi="Times New Roman" w:cs="Times New Roman"/>
          <w:sz w:val="28"/>
          <w:szCs w:val="28"/>
        </w:rPr>
        <w:t>5</w:t>
      </w:r>
      <w:r w:rsidR="006B5A9C">
        <w:rPr>
          <w:rFonts w:ascii="Times New Roman" w:hAnsi="Times New Roman" w:cs="Times New Roman"/>
          <w:sz w:val="28"/>
          <w:szCs w:val="28"/>
        </w:rPr>
        <w:t>3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710FA0">
        <w:rPr>
          <w:rFonts w:ascii="Times New Roman" w:hAnsi="Times New Roman" w:cs="Times New Roman"/>
          <w:sz w:val="28"/>
          <w:szCs w:val="28"/>
        </w:rPr>
        <w:t>-</w:t>
      </w:r>
      <w:r w:rsidR="00FD5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8A3">
        <w:rPr>
          <w:rFonts w:ascii="Times New Roman" w:hAnsi="Times New Roman" w:cs="Times New Roman"/>
          <w:sz w:val="28"/>
          <w:szCs w:val="28"/>
        </w:rPr>
        <w:t>пи</w:t>
      </w:r>
      <w:r w:rsidR="0069311E">
        <w:rPr>
          <w:rFonts w:ascii="Times New Roman" w:hAnsi="Times New Roman" w:cs="Times New Roman"/>
          <w:sz w:val="28"/>
          <w:szCs w:val="28"/>
        </w:rPr>
        <w:t xml:space="preserve">сьменно,   </w:t>
      </w:r>
      <w:proofErr w:type="gramEnd"/>
      <w:r w:rsidR="006931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6D6E">
        <w:rPr>
          <w:rFonts w:ascii="Times New Roman" w:hAnsi="Times New Roman" w:cs="Times New Roman"/>
          <w:sz w:val="28"/>
          <w:szCs w:val="28"/>
        </w:rPr>
        <w:t>3</w:t>
      </w:r>
      <w:r w:rsidR="00FD58A3" w:rsidRPr="00FD58A3">
        <w:rPr>
          <w:rFonts w:ascii="Times New Roman" w:hAnsi="Times New Roman" w:cs="Times New Roman"/>
          <w:sz w:val="28"/>
          <w:szCs w:val="28"/>
        </w:rPr>
        <w:t xml:space="preserve"> </w:t>
      </w:r>
      <w:r w:rsidR="00FD58A3">
        <w:rPr>
          <w:rFonts w:ascii="Times New Roman" w:hAnsi="Times New Roman" w:cs="Times New Roman"/>
          <w:sz w:val="28"/>
          <w:szCs w:val="28"/>
        </w:rPr>
        <w:t>– устно)</w:t>
      </w:r>
    </w:p>
    <w:p w:rsidR="00362999" w:rsidRDefault="00BB119F" w:rsidP="008728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9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99">
        <w:rPr>
          <w:rFonts w:ascii="Times New Roman" w:hAnsi="Times New Roman" w:cs="Times New Roman"/>
          <w:sz w:val="28"/>
          <w:szCs w:val="28"/>
        </w:rPr>
        <w:t>, обращающихся граждан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6D6E" w:rsidRPr="008D6D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59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B5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62999">
        <w:rPr>
          <w:rFonts w:ascii="Times New Roman" w:hAnsi="Times New Roman" w:cs="Times New Roman"/>
          <w:sz w:val="28"/>
          <w:szCs w:val="28"/>
        </w:rPr>
        <w:t>:</w:t>
      </w:r>
    </w:p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959"/>
        <w:gridCol w:w="7371"/>
        <w:gridCol w:w="1418"/>
      </w:tblGrid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0F2DBD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0F2DBD" w:rsidRPr="000F2DBD" w:rsidRDefault="00FD58A3" w:rsidP="002C309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 w:rsidRPr="00FD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в решении конфликтных ситуаций с соседями</w:t>
            </w:r>
            <w:r w:rsidR="002C309E" w:rsidRPr="002C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F2DBD" w:rsidRPr="000F2DBD" w:rsidRDefault="008D6D6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2DBD" w:rsidRPr="000F2DBD" w:rsidTr="000F2DBD">
        <w:tc>
          <w:tcPr>
            <w:tcW w:w="959" w:type="dxa"/>
          </w:tcPr>
          <w:p w:rsidR="000F2DBD" w:rsidRPr="000F2DBD" w:rsidRDefault="00EF6E81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DBD" w:rsidRPr="000F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07774" w:rsidRPr="000F2DBD" w:rsidRDefault="000F2DBD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BD">
              <w:rPr>
                <w:rFonts w:ascii="Times New Roman" w:hAnsi="Times New Roman" w:cs="Times New Roman"/>
                <w:sz w:val="24"/>
                <w:szCs w:val="24"/>
              </w:rPr>
              <w:t>Благоустройство и коммунальная сфера Старощербиновского сельского поселения Щербиновского района</w:t>
            </w:r>
          </w:p>
        </w:tc>
        <w:tc>
          <w:tcPr>
            <w:tcW w:w="1418" w:type="dxa"/>
          </w:tcPr>
          <w:p w:rsidR="000F2DBD" w:rsidRPr="000F2DBD" w:rsidRDefault="008D6D6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48E" w:rsidRPr="000F2DBD" w:rsidTr="000F2DBD">
        <w:tc>
          <w:tcPr>
            <w:tcW w:w="959" w:type="dxa"/>
          </w:tcPr>
          <w:p w:rsidR="0071648E" w:rsidRDefault="0071648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71648E" w:rsidRPr="000F2DBD" w:rsidRDefault="0071648E" w:rsidP="000F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418" w:type="dxa"/>
          </w:tcPr>
          <w:p w:rsidR="0071648E" w:rsidRDefault="008D6D6E" w:rsidP="00D6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</w:tbl>
    <w:p w:rsidR="000F2DBD" w:rsidRDefault="000F2DBD" w:rsidP="00D6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F6B" w:rsidRPr="00E033CA" w:rsidRDefault="00E85F6B" w:rsidP="0087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F6B" w:rsidRPr="00E033CA" w:rsidSect="00E03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CA"/>
    <w:rsid w:val="000756DD"/>
    <w:rsid w:val="000E3508"/>
    <w:rsid w:val="000F2DBD"/>
    <w:rsid w:val="001E1597"/>
    <w:rsid w:val="001F0D94"/>
    <w:rsid w:val="001F29A8"/>
    <w:rsid w:val="002C309E"/>
    <w:rsid w:val="00362999"/>
    <w:rsid w:val="003B7CE7"/>
    <w:rsid w:val="00454448"/>
    <w:rsid w:val="0046192D"/>
    <w:rsid w:val="004750D9"/>
    <w:rsid w:val="004A7C6D"/>
    <w:rsid w:val="004E0379"/>
    <w:rsid w:val="0050639B"/>
    <w:rsid w:val="00607774"/>
    <w:rsid w:val="00674613"/>
    <w:rsid w:val="006836E2"/>
    <w:rsid w:val="0069311E"/>
    <w:rsid w:val="006B5A9C"/>
    <w:rsid w:val="0070417E"/>
    <w:rsid w:val="00710FA0"/>
    <w:rsid w:val="0071648E"/>
    <w:rsid w:val="007479DD"/>
    <w:rsid w:val="0075152B"/>
    <w:rsid w:val="00830A4E"/>
    <w:rsid w:val="008728F3"/>
    <w:rsid w:val="008D6D6E"/>
    <w:rsid w:val="00A768FE"/>
    <w:rsid w:val="00B146C5"/>
    <w:rsid w:val="00BB119F"/>
    <w:rsid w:val="00C037A6"/>
    <w:rsid w:val="00C26A43"/>
    <w:rsid w:val="00C857DF"/>
    <w:rsid w:val="00CB3E59"/>
    <w:rsid w:val="00D0078D"/>
    <w:rsid w:val="00D64F25"/>
    <w:rsid w:val="00DB4238"/>
    <w:rsid w:val="00DD0F88"/>
    <w:rsid w:val="00E033CA"/>
    <w:rsid w:val="00E2088F"/>
    <w:rsid w:val="00E67EA8"/>
    <w:rsid w:val="00E85F6B"/>
    <w:rsid w:val="00E9047B"/>
    <w:rsid w:val="00EF6E81"/>
    <w:rsid w:val="00F11FE7"/>
    <w:rsid w:val="00FD2A2A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A682"/>
  <w15:docId w15:val="{577C6541-EB0B-41FE-952F-1F76CF1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PHU_2</dc:creator>
  <cp:lastModifiedBy>Work</cp:lastModifiedBy>
  <cp:revision>19</cp:revision>
  <cp:lastPrinted>2018-03-31T07:43:00Z</cp:lastPrinted>
  <dcterms:created xsi:type="dcterms:W3CDTF">2017-12-29T09:33:00Z</dcterms:created>
  <dcterms:modified xsi:type="dcterms:W3CDTF">2025-07-01T05:36:00Z</dcterms:modified>
</cp:coreProperties>
</file>