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673" w:rsidRDefault="00E1563D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0" w:line="79" w:lineRule="atLeast"/>
      </w:pPr>
      <w:r>
        <w:rPr>
          <w:rFonts w:ascii="Roboto" w:eastAsia="Roboto" w:hAnsi="Roboto" w:cs="Roboto"/>
          <w:color w:val="2E3336"/>
        </w:rPr>
        <w:t>Передайте показания приборов учёта газа не позднее 20 декабря</w:t>
      </w:r>
    </w:p>
    <w:p w:rsidR="00480673" w:rsidRDefault="00E156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  <w:r>
        <w:rPr>
          <w:rFonts w:ascii="Roboto" w:eastAsia="Roboto" w:hAnsi="Roboto" w:cs="Roboto"/>
          <w:color w:val="91979D"/>
          <w:sz w:val="24"/>
        </w:rPr>
        <w:t>15 декабря</w:t>
      </w:r>
    </w:p>
    <w:p w:rsidR="00480673" w:rsidRDefault="00E156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rFonts w:ascii="Roboto" w:eastAsia="Roboto" w:hAnsi="Roboto" w:cs="Roboto"/>
          <w:color w:val="2E3336"/>
          <w:sz w:val="24"/>
        </w:rPr>
      </w:pPr>
      <w:r>
        <w:rPr>
          <w:rFonts w:ascii="Roboto" w:eastAsia="Roboto" w:hAnsi="Roboto" w:cs="Roboto"/>
          <w:color w:val="2E3336"/>
          <w:sz w:val="24"/>
        </w:rPr>
        <w:t>Чтобы встретить Новый год без забот и спокойно провести каникулы, просим вас передать показания приборов учёта газа не позднее 20 декабря.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  <w:t>Почему именно так ❔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t>✅</w:t>
      </w:r>
      <w:r>
        <w:rPr>
          <w:rFonts w:ascii="Roboto" w:eastAsia="Roboto" w:hAnsi="Roboto" w:cs="Roboto"/>
          <w:color w:val="2E3336"/>
          <w:sz w:val="24"/>
        </w:rPr>
        <w:t xml:space="preserve"> Во-первых, мы сможем своевременно и правильно рассчитать ваш счёт за декабрь и подготовить точные квитанции.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  <w:t>✅ Во-вторых, благодаря этому, все получат шанс стать участником акции по списанию начисленной пени «В Новый год без долгов».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  <w:t>✅ Передайте показа</w:t>
      </w:r>
      <w:r>
        <w:rPr>
          <w:rFonts w:ascii="Roboto" w:eastAsia="Roboto" w:hAnsi="Roboto" w:cs="Roboto"/>
          <w:color w:val="2E3336"/>
          <w:sz w:val="24"/>
        </w:rPr>
        <w:t>ния газового счётчика с 15 до 20 декабря. Если показания будут переданы позже или вовсе не поступят, расчёт суммы оплаты произойдёт автоматически по-среднему значению потребления за предыдущие месяцы.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  <w:t>Передать показания можно любым удобным способом: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  <w:t>В </w:t>
      </w:r>
      <w:hyperlink r:id="rId7" w:tooltip="https://xn--80afnfom.xn--80ahmohdapg.xn--80asehdb/auth/sign-in" w:history="1">
        <w:r>
          <w:rPr>
            <w:rStyle w:val="af0"/>
            <w:rFonts w:ascii="Roboto" w:eastAsia="Roboto" w:hAnsi="Roboto" w:cs="Roboto"/>
            <w:color w:val="007AC2"/>
            <w:sz w:val="24"/>
          </w:rPr>
          <w:t>«Личном кабинете»</w:t>
        </w:r>
      </w:hyperlink>
      <w:r>
        <w:rPr>
          <w:rFonts w:ascii="Roboto" w:eastAsia="Roboto" w:hAnsi="Roboto" w:cs="Roboto"/>
          <w:color w:val="2E3336"/>
          <w:sz w:val="24"/>
        </w:rPr>
        <w:t>, в мобильном приложении </w:t>
      </w:r>
      <w:hyperlink r:id="rId8" w:tooltip="https://apps.rustore.ru/app/ru.abrr.gas" w:history="1">
        <w:r>
          <w:rPr>
            <w:rStyle w:val="af0"/>
            <w:rFonts w:ascii="Roboto" w:eastAsia="Roboto" w:hAnsi="Roboto" w:cs="Roboto"/>
            <w:color w:val="007AC2"/>
            <w:sz w:val="24"/>
          </w:rPr>
          <w:t>«Мой ГАЗ»</w:t>
        </w:r>
      </w:hyperlink>
      <w:r>
        <w:rPr>
          <w:rFonts w:ascii="Roboto" w:eastAsia="Roboto" w:hAnsi="Roboto" w:cs="Roboto"/>
          <w:color w:val="2E3336"/>
          <w:sz w:val="24"/>
        </w:rPr>
        <w:t>, на сайте в разделе </w:t>
      </w:r>
      <w:hyperlink r:id="rId9" w:tooltip="https://xn--80aahf2akkincfh.xn--p1ai/fizicheskim-litsam/soobshchit-pokazaniya-schetchika/" w:history="1">
        <w:r>
          <w:rPr>
            <w:rStyle w:val="af0"/>
            <w:rFonts w:ascii="Roboto" w:eastAsia="Roboto" w:hAnsi="Roboto" w:cs="Roboto"/>
            <w:color w:val="007AC2"/>
            <w:sz w:val="24"/>
          </w:rPr>
          <w:t>«Сообщить показания счетчика»</w:t>
        </w:r>
      </w:hyperlink>
      <w:r>
        <w:rPr>
          <w:rFonts w:ascii="Roboto" w:eastAsia="Roboto" w:hAnsi="Roboto" w:cs="Roboto"/>
          <w:color w:val="2E3336"/>
          <w:sz w:val="24"/>
        </w:rPr>
        <w:t>, а также через робота-информатора, следуя голосовым инструкциям, по круглосуточному телефону 8-967-555-0-445 или СМС-сообщением на номер 8-967-555-04-45 по формату ЛС*ПОКАЗАНИЯ# 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  <w:t>Давайте вместе сделаем правильный выбор</w:t>
      </w:r>
      <w:r>
        <w:rPr>
          <w:rFonts w:ascii="Roboto" w:eastAsia="Roboto" w:hAnsi="Roboto" w:cs="Roboto"/>
          <w:color w:val="2E3336"/>
          <w:sz w:val="24"/>
        </w:rPr>
        <w:t xml:space="preserve"> и подготовимся к праздникам грамотно!</w:t>
      </w:r>
      <w:r>
        <w:rPr>
          <w:rFonts w:ascii="Roboto" w:eastAsia="Roboto" w:hAnsi="Roboto" w:cs="Roboto"/>
          <w:color w:val="2E3336"/>
          <w:sz w:val="24"/>
        </w:rPr>
        <w:br/>
      </w:r>
      <w:r>
        <w:rPr>
          <w:rFonts w:ascii="Roboto" w:eastAsia="Roboto" w:hAnsi="Roboto" w:cs="Roboto"/>
          <w:color w:val="2E3336"/>
          <w:sz w:val="24"/>
        </w:rPr>
        <w:br/>
        <w:t>#ПриборУчетаГаза #передаемпоказания</w:t>
      </w:r>
    </w:p>
    <w:p w:rsidR="008D6D95" w:rsidRDefault="008D6D95" w:rsidP="008D6D95">
      <w:pPr>
        <w:pStyle w:val="HTML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 xml:space="preserve">Ссылка на визуал: </w:t>
      </w:r>
      <w:hyperlink r:id="rId10" w:history="1">
        <w:r>
          <w:rPr>
            <w:rStyle w:val="af0"/>
            <w:rFonts w:ascii="Times New Roman" w:hAnsi="Times New Roman" w:cs="Times New Roman"/>
          </w:rPr>
          <w:t>https://disk.yandex.ru/d/AQvCcjqOWDlV_Q</w:t>
        </w:r>
      </w:hyperlink>
    </w:p>
    <w:p w:rsidR="008D6D95" w:rsidRDefault="008D6D95" w:rsidP="008D6D95">
      <w:pPr>
        <w:pStyle w:val="HTML"/>
        <w:rPr>
          <w:rFonts w:ascii="Times New Roman" w:hAnsi="Times New Roman" w:cs="Times New Roman"/>
          <w:color w:val="212121"/>
        </w:rPr>
      </w:pPr>
    </w:p>
    <w:p w:rsidR="008D6D95" w:rsidRDefault="008D6D95" w:rsidP="008D6D95">
      <w:pPr>
        <w:pStyle w:val="HTML"/>
        <w:rPr>
          <w:rFonts w:ascii="Times New Roman" w:hAnsi="Times New Roman" w:cs="Times New Roman"/>
          <w:color w:val="212121"/>
        </w:rPr>
      </w:pPr>
    </w:p>
    <w:p w:rsidR="008D6D95" w:rsidRDefault="008D6D95" w:rsidP="008D6D95">
      <w:pPr>
        <w:pStyle w:val="HTML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 xml:space="preserve">ВК: </w:t>
      </w:r>
      <w:hyperlink r:id="rId11" w:history="1">
        <w:r>
          <w:rPr>
            <w:rStyle w:val="af0"/>
            <w:rFonts w:ascii="Times New Roman" w:hAnsi="Times New Roman" w:cs="Times New Roman"/>
          </w:rPr>
          <w:t>https://vk.com/gazprom_mrg_krasnodar?from=groups&amp;w=wall-216468980_2158</w:t>
        </w:r>
      </w:hyperlink>
    </w:p>
    <w:p w:rsidR="008D6D95" w:rsidRDefault="008D6D95" w:rsidP="008D6D95">
      <w:pPr>
        <w:pStyle w:val="HTML"/>
        <w:rPr>
          <w:rFonts w:ascii="Times New Roman" w:hAnsi="Times New Roman" w:cs="Times New Roman"/>
          <w:color w:val="212121"/>
        </w:rPr>
      </w:pPr>
    </w:p>
    <w:p w:rsidR="008D6D95" w:rsidRDefault="008D6D95" w:rsidP="008D6D95">
      <w:pPr>
        <w:pStyle w:val="HTML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>ОК: </w:t>
      </w:r>
      <w:hyperlink r:id="rId12" w:history="1">
        <w:r>
          <w:rPr>
            <w:rStyle w:val="af0"/>
            <w:rFonts w:ascii="Times New Roman" w:hAnsi="Times New Roman" w:cs="Times New Roman"/>
          </w:rPr>
          <w:t>https://ok.ru/ooogazp/topic/158008354018070</w:t>
        </w:r>
      </w:hyperlink>
    </w:p>
    <w:p w:rsidR="008D6D95" w:rsidRDefault="008D6D95" w:rsidP="008D6D95">
      <w:pPr>
        <w:pStyle w:val="HTML"/>
        <w:rPr>
          <w:rFonts w:ascii="Times New Roman" w:hAnsi="Times New Roman" w:cs="Times New Roman"/>
          <w:color w:val="212121"/>
        </w:rPr>
      </w:pPr>
    </w:p>
    <w:p w:rsidR="008D6D95" w:rsidRDefault="008D6D95" w:rsidP="008D6D95">
      <w:pPr>
        <w:pStyle w:val="HTML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 xml:space="preserve">Телеграм: </w:t>
      </w:r>
      <w:hyperlink r:id="rId13" w:history="1">
        <w:r>
          <w:rPr>
            <w:rStyle w:val="af0"/>
            <w:rFonts w:ascii="Times New Roman" w:hAnsi="Times New Roman" w:cs="Times New Roman"/>
          </w:rPr>
          <w:t>https://t.me/gazpromkrasnodar/4896</w:t>
        </w:r>
      </w:hyperlink>
    </w:p>
    <w:p w:rsidR="008D6D95" w:rsidRDefault="008D6D95" w:rsidP="008D6D95">
      <w:pPr>
        <w:pStyle w:val="HTML"/>
        <w:rPr>
          <w:rFonts w:ascii="Times New Roman" w:hAnsi="Times New Roman" w:cs="Times New Roman"/>
          <w:color w:val="212121"/>
        </w:rPr>
      </w:pPr>
    </w:p>
    <w:p w:rsidR="008D6D95" w:rsidRDefault="008D6D95" w:rsidP="008D6D95">
      <w:pPr>
        <w:pStyle w:val="HTML"/>
        <w:rPr>
          <w:color w:val="212121"/>
        </w:rPr>
      </w:pPr>
    </w:p>
    <w:p w:rsidR="008D6D95" w:rsidRDefault="008D6D95" w:rsidP="008D6D95">
      <w:pPr>
        <w:pStyle w:val="HTML"/>
        <w:rPr>
          <w:rFonts w:ascii="Times New Roman" w:hAnsi="Times New Roman" w:cs="Times New Roman"/>
          <w:color w:val="212121"/>
        </w:rPr>
      </w:pPr>
      <w:r>
        <w:rPr>
          <w:rFonts w:ascii="Times New Roman" w:hAnsi="Times New Roman" w:cs="Times New Roman"/>
          <w:color w:val="212121"/>
        </w:rPr>
        <w:t xml:space="preserve">САЙТ: </w:t>
      </w:r>
      <w:hyperlink r:id="rId14" w:history="1">
        <w:r>
          <w:rPr>
            <w:rStyle w:val="af0"/>
            <w:rFonts w:ascii="Times New Roman" w:hAnsi="Times New Roman" w:cs="Times New Roman"/>
          </w:rPr>
          <w:t>https://мргкраснодар.рф/novosti/peredayte-pokazaniya-priborov-uchyeta-gaza-ne-pozdnee-20-dekabrya/?ELEMENT_CODE=peredayte-pokazaniya-priborov-uchyeta-gaza-ne-pozdnee-20-dekabrya&amp;back_url_admin=%2Fbitrix%2Fadmin%2Fiblock_list_admin.php%3FIBLOCK_ID%3D16%26type%3Dcontent%26lang%3Dru%26find_section_section%3D0</w:t>
        </w:r>
      </w:hyperlink>
    </w:p>
    <w:p w:rsidR="008D6D95" w:rsidRDefault="008D6D95" w:rsidP="008D6D95">
      <w:pPr>
        <w:pStyle w:val="HTML"/>
        <w:rPr>
          <w:color w:val="212121"/>
        </w:rPr>
      </w:pPr>
    </w:p>
    <w:p w:rsidR="008D6D95" w:rsidRDefault="008D6D95" w:rsidP="008D6D95">
      <w:bookmarkStart w:id="0" w:name="_GoBack"/>
      <w:bookmarkEnd w:id="0"/>
    </w:p>
    <w:p w:rsidR="008D6D95" w:rsidRDefault="008D6D95" w:rsidP="008D6D95">
      <w:r>
        <w:rPr>
          <w:noProof/>
          <w:lang w:eastAsia="ru-RU"/>
        </w:rPr>
        <w:lastRenderedPageBreak/>
        <w:drawing>
          <wp:inline distT="0" distB="0" distL="0" distR="0">
            <wp:extent cx="5940425" cy="3426460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о 20 декабря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6D95" w:rsidRDefault="008D6D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</w:pPr>
    </w:p>
    <w:p w:rsidR="00480673" w:rsidRDefault="00E1563D">
      <w:pPr>
        <w:spacing w:after="0"/>
      </w:pPr>
      <w:r>
        <w:br/>
      </w:r>
    </w:p>
    <w:sectPr w:rsidR="0048067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63D" w:rsidRDefault="00E1563D">
      <w:pPr>
        <w:spacing w:after="0" w:line="240" w:lineRule="auto"/>
      </w:pPr>
      <w:r>
        <w:separator/>
      </w:r>
    </w:p>
  </w:endnote>
  <w:endnote w:type="continuationSeparator" w:id="0">
    <w:p w:rsidR="00E1563D" w:rsidRDefault="00E1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63D" w:rsidRDefault="00E1563D">
      <w:pPr>
        <w:spacing w:after="0" w:line="240" w:lineRule="auto"/>
      </w:pPr>
      <w:r>
        <w:separator/>
      </w:r>
    </w:p>
  </w:footnote>
  <w:footnote w:type="continuationSeparator" w:id="0">
    <w:p w:rsidR="00E1563D" w:rsidRDefault="00E1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9B6"/>
    <w:multiLevelType w:val="hybridMultilevel"/>
    <w:tmpl w:val="59F6A56C"/>
    <w:lvl w:ilvl="0" w:tplc="B4C0D4B8">
      <w:start w:val="1"/>
      <w:numFmt w:val="bullet"/>
      <w:lvlText w:val="ü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296C66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11EA3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A068A3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3EE2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8B6FA6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8AE48A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CEA8C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4EAD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57AB7A02"/>
    <w:multiLevelType w:val="hybridMultilevel"/>
    <w:tmpl w:val="CFF0A3B0"/>
    <w:lvl w:ilvl="0" w:tplc="16181DF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2CB8D2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9EB2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6AEB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1AA3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DC68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F2DD7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05ABA1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3A8B0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73"/>
    <w:rsid w:val="00480673"/>
    <w:rsid w:val="007C570F"/>
    <w:rsid w:val="008D6D95"/>
    <w:rsid w:val="00E1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9D72"/>
  <w15:docId w15:val="{35BB60F5-23A9-46E9-ABA0-C8D850B7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D6D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6D95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6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rustore.ru/app/ru.abrr.gas" TargetMode="External"/><Relationship Id="rId13" Type="http://schemas.openxmlformats.org/officeDocument/2006/relationships/hyperlink" Target="https://t.me/gazpromkrasnodar/48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fnfom.xn--80ahmohdapg.xn--80asehdb/auth/sign-in" TargetMode="External"/><Relationship Id="rId12" Type="http://schemas.openxmlformats.org/officeDocument/2006/relationships/hyperlink" Target="https://ok.ru/ooogazp/topic/15800835401807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gazprom_mrg_krasnodar?from=groups&amp;w=wall-216468980_215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10" Type="http://schemas.openxmlformats.org/officeDocument/2006/relationships/hyperlink" Target="https://disk.yandex.ru/d/AQvCcjqOWDlV_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ahf2akkincfh.xn--p1ai/fizicheskim-litsam/soobshchit-pokazaniya-schetchika/" TargetMode="External"/><Relationship Id="rId14" Type="http://schemas.openxmlformats.org/officeDocument/2006/relationships/hyperlink" Target="https://&#1084;&#1088;&#1075;&#1082;&#1088;&#1072;&#1089;&#1085;&#1086;&#1076;&#1072;&#1088;.&#1088;&#1092;/novosti/peredayte-pokazaniya-priborov-uchyeta-gaza-ne-pozdnee-20-dekabrya/?ELEMENT_CODE=peredayte-pokazaniya-priborov-uchyeta-gaza-ne-pozdnee-20-dekabrya&amp;back_url_admin=%2Fbitrix%2Fadmin%2Fiblock_list_admin.php%3FIBLOCK_ID%3D16%26type%3Dcontent%26lang%3Dru%26find_section_section%3D0" TargetMode="Externa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Приемная</cp:lastModifiedBy>
  <cp:revision>4</cp:revision>
  <dcterms:created xsi:type="dcterms:W3CDTF">2025-12-15T08:39:00Z</dcterms:created>
  <dcterms:modified xsi:type="dcterms:W3CDTF">2025-12-15T09:01:00Z</dcterms:modified>
</cp:coreProperties>
</file>