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7F" w:rsidRDefault="003901BA" w:rsidP="00826D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за окном сменяются краски осени, не забудьте выполнить небольшой, но нужный ритуал — передать показания приборов учета газа вовремя.</w:t>
      </w:r>
    </w:p>
    <w:p w:rsidR="00826D40" w:rsidRDefault="00826D40" w:rsidP="00826D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94E7F" w:rsidRDefault="003901BA" w:rsidP="00826D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Сделать это просто:</w:t>
      </w:r>
    </w:p>
    <w:p w:rsidR="00C94E7F" w:rsidRDefault="003901BA" w:rsidP="00826D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 каждого месяца;</w:t>
      </w:r>
    </w:p>
    <w:p w:rsidR="00C94E7F" w:rsidRDefault="003901BA" w:rsidP="00826D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передать показания в «Личном кабинете»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через мобильное приложение «Мой газ» </w:t>
      </w:r>
      <w:hyperlink r:id="rId7" w:tooltip="https://vk.com/away.php?to=https%3A%2F%2Fapps.rustore.ru%2Fapp%2Fru.abrr.gas&amp;utf=1" w:history="1"/>
    </w:p>
    <w:p w:rsidR="00C94E7F" w:rsidRDefault="003901BA" w:rsidP="00826D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вы помогаете вести корр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ектные расчёты и избегаете лишних начислений.</w:t>
      </w:r>
    </w:p>
    <w:p w:rsidR="00C94E7F" w:rsidRDefault="003901BA" w:rsidP="00826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 всех способах передачи показаний прибора уче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та газа смотрите здесь: </w:t>
      </w:r>
      <w:hyperlink r:id="rId8" w:tooltip="https://telegra.ph/Pyat-sposobov-peredachi-pokazanij-03-28" w:history="1">
        <w:r>
          <w:rPr>
            <w:rStyle w:val="af0"/>
            <w:rFonts w:ascii="Times New Roman" w:eastAsia="Times New Roman" w:hAnsi="Times New Roman" w:cs="Times New Roman"/>
            <w:color w:val="0563C1"/>
            <w:sz w:val="28"/>
            <w:szCs w:val="24"/>
          </w:rPr>
          <w:t>h</w:t>
        </w:r>
        <w:r>
          <w:rPr>
            <w:rStyle w:val="af0"/>
            <w:rFonts w:ascii="Times New Roman" w:eastAsia="Times New Roman" w:hAnsi="Times New Roman" w:cs="Times New Roman"/>
            <w:color w:val="0563C1"/>
            <w:sz w:val="28"/>
            <w:szCs w:val="24"/>
          </w:rPr>
          <w:t>ttps://telegra.ph/Pyat-sposobov-peredachi-pokazanij-03-28</w:t>
        </w:r>
      </w:hyperlink>
    </w:p>
    <w:p w:rsidR="00C94E7F" w:rsidRDefault="003901BA" w:rsidP="00826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о «Личном кабинете» смотрите здесь: </w:t>
      </w:r>
      <w:hyperlink r:id="rId9" w:tooltip="https://regions.kp.ru/kuban/gazprom-online/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https://regions.kp.ru/kuban/gazprom-online/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4E7F" w:rsidRDefault="003901BA" w:rsidP="00826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просто жить с газом смотрите по ссылке: </w:t>
      </w:r>
      <w:hyperlink r:id="rId10" w:tooltip="https://specproekt-gazprom-megregiongaz-krasnodar-kuban.aif.ru/?erid=2W5zFG7wuGU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https://specproekt-gazprom-m</w:t>
        </w:r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egregiongaz-krasnodar-kuban.aif.ru/?erid=2W5zFG7wuGU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26D40" w:rsidRDefault="00826D40" w:rsidP="00826D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C94E7F" w:rsidRDefault="003901BA" w:rsidP="00826D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Подписывайтесь. Следите за новостями в наших аккаунтах:</w:t>
      </w:r>
    </w:p>
    <w:p w:rsidR="00C94E7F" w:rsidRDefault="003901BA" w:rsidP="0082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ВКонтакте </w:t>
      </w:r>
      <w:hyperlink r:id="rId11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4E7F" w:rsidRDefault="003901BA" w:rsidP="00826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12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4E7F" w:rsidRDefault="003901BA" w:rsidP="00826D40">
      <w:pPr>
        <w:spacing w:after="0" w:line="240" w:lineRule="auto"/>
        <w:jc w:val="both"/>
        <w:rPr>
          <w:rStyle w:val="af0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8"/>
          <w:szCs w:val="28"/>
        </w:rPr>
        <w:tab/>
      </w:r>
      <w:hyperlink r:id="rId13" w:history="1">
        <w:r w:rsidR="00826D40" w:rsidRPr="004B25C3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https://t.me/gazpromkrasnodar</w:t>
        </w:r>
      </w:hyperlink>
    </w:p>
    <w:p w:rsidR="00826D40" w:rsidRDefault="00826D40" w:rsidP="00826D40">
      <w:pPr>
        <w:spacing w:after="0" w:line="240" w:lineRule="auto"/>
        <w:jc w:val="both"/>
        <w:rPr>
          <w:rStyle w:val="af0"/>
          <w:rFonts w:ascii="Times New Roman" w:eastAsia="Times New Roman" w:hAnsi="Times New Roman" w:cs="Times New Roman"/>
          <w:sz w:val="28"/>
          <w:szCs w:val="28"/>
        </w:rPr>
      </w:pPr>
    </w:p>
    <w:p w:rsidR="00826D40" w:rsidRDefault="00826D40" w:rsidP="00826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569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475" cy="570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E7F" w:rsidRDefault="00C94E7F" w:rsidP="00826D40">
      <w:pPr>
        <w:spacing w:after="0" w:line="240" w:lineRule="auto"/>
      </w:pPr>
    </w:p>
    <w:sectPr w:rsidR="00C94E7F" w:rsidSect="00826D40">
      <w:pgSz w:w="11906" w:h="16838"/>
      <w:pgMar w:top="426" w:right="566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1BA" w:rsidRDefault="003901BA">
      <w:pPr>
        <w:spacing w:after="0" w:line="240" w:lineRule="auto"/>
      </w:pPr>
      <w:r>
        <w:separator/>
      </w:r>
    </w:p>
  </w:endnote>
  <w:endnote w:type="continuationSeparator" w:id="0">
    <w:p w:rsidR="003901BA" w:rsidRDefault="0039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1BA" w:rsidRDefault="003901BA">
      <w:pPr>
        <w:spacing w:after="0" w:line="240" w:lineRule="auto"/>
      </w:pPr>
      <w:r>
        <w:separator/>
      </w:r>
    </w:p>
  </w:footnote>
  <w:footnote w:type="continuationSeparator" w:id="0">
    <w:p w:rsidR="003901BA" w:rsidRDefault="00390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F7"/>
    <w:multiLevelType w:val="hybridMultilevel"/>
    <w:tmpl w:val="57C0FB70"/>
    <w:lvl w:ilvl="0" w:tplc="7AA8FD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6A207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4209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46DF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D643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249F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7ED4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902B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EE1C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6085B05"/>
    <w:multiLevelType w:val="hybridMultilevel"/>
    <w:tmpl w:val="206AE4B6"/>
    <w:lvl w:ilvl="0" w:tplc="AE520C62">
      <w:start w:val="1"/>
      <w:numFmt w:val="decimal"/>
      <w:lvlText w:val="%1."/>
      <w:lvlJc w:val="left"/>
      <w:pPr>
        <w:ind w:left="720" w:hanging="360"/>
      </w:pPr>
    </w:lvl>
    <w:lvl w:ilvl="1" w:tplc="45D6812C">
      <w:start w:val="1"/>
      <w:numFmt w:val="lowerLetter"/>
      <w:lvlText w:val="%2."/>
      <w:lvlJc w:val="left"/>
      <w:pPr>
        <w:ind w:left="1440" w:hanging="360"/>
      </w:pPr>
    </w:lvl>
    <w:lvl w:ilvl="2" w:tplc="E6DAB6AE">
      <w:start w:val="1"/>
      <w:numFmt w:val="lowerRoman"/>
      <w:lvlText w:val="%3."/>
      <w:lvlJc w:val="right"/>
      <w:pPr>
        <w:ind w:left="2160" w:hanging="180"/>
      </w:pPr>
    </w:lvl>
    <w:lvl w:ilvl="3" w:tplc="B56461B4">
      <w:start w:val="1"/>
      <w:numFmt w:val="decimal"/>
      <w:lvlText w:val="%4."/>
      <w:lvlJc w:val="left"/>
      <w:pPr>
        <w:ind w:left="2880" w:hanging="360"/>
      </w:pPr>
    </w:lvl>
    <w:lvl w:ilvl="4" w:tplc="BBE2786C">
      <w:start w:val="1"/>
      <w:numFmt w:val="lowerLetter"/>
      <w:lvlText w:val="%5."/>
      <w:lvlJc w:val="left"/>
      <w:pPr>
        <w:ind w:left="3600" w:hanging="360"/>
      </w:pPr>
    </w:lvl>
    <w:lvl w:ilvl="5" w:tplc="30161968">
      <w:start w:val="1"/>
      <w:numFmt w:val="lowerRoman"/>
      <w:lvlText w:val="%6."/>
      <w:lvlJc w:val="right"/>
      <w:pPr>
        <w:ind w:left="4320" w:hanging="180"/>
      </w:pPr>
    </w:lvl>
    <w:lvl w:ilvl="6" w:tplc="13BC8D52">
      <w:start w:val="1"/>
      <w:numFmt w:val="decimal"/>
      <w:lvlText w:val="%7."/>
      <w:lvlJc w:val="left"/>
      <w:pPr>
        <w:ind w:left="5040" w:hanging="360"/>
      </w:pPr>
    </w:lvl>
    <w:lvl w:ilvl="7" w:tplc="1F06A354">
      <w:start w:val="1"/>
      <w:numFmt w:val="lowerLetter"/>
      <w:lvlText w:val="%8."/>
      <w:lvlJc w:val="left"/>
      <w:pPr>
        <w:ind w:left="5760" w:hanging="360"/>
      </w:pPr>
    </w:lvl>
    <w:lvl w:ilvl="8" w:tplc="351E52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442C"/>
    <w:multiLevelType w:val="hybridMultilevel"/>
    <w:tmpl w:val="FBEE998C"/>
    <w:lvl w:ilvl="0" w:tplc="F912C2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A961A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98A2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B4CD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9A67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14BE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2E14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B2A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36DF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C315DD"/>
    <w:multiLevelType w:val="hybridMultilevel"/>
    <w:tmpl w:val="FEE2C3E0"/>
    <w:lvl w:ilvl="0" w:tplc="FED6017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5252C"/>
        <w:spacing w:val="3"/>
        <w:sz w:val="24"/>
      </w:rPr>
    </w:lvl>
    <w:lvl w:ilvl="1" w:tplc="A1C0DE20">
      <w:start w:val="1"/>
      <w:numFmt w:val="decimal"/>
      <w:lvlText w:val="%2."/>
      <w:lvlJc w:val="right"/>
      <w:pPr>
        <w:ind w:left="1429" w:hanging="360"/>
      </w:pPr>
    </w:lvl>
    <w:lvl w:ilvl="2" w:tplc="2B7CA304">
      <w:start w:val="1"/>
      <w:numFmt w:val="decimal"/>
      <w:lvlText w:val="%3."/>
      <w:lvlJc w:val="right"/>
      <w:pPr>
        <w:ind w:left="2149" w:hanging="180"/>
      </w:pPr>
    </w:lvl>
    <w:lvl w:ilvl="3" w:tplc="7D500934">
      <w:start w:val="1"/>
      <w:numFmt w:val="decimal"/>
      <w:lvlText w:val="%4."/>
      <w:lvlJc w:val="right"/>
      <w:pPr>
        <w:ind w:left="2869" w:hanging="360"/>
      </w:pPr>
    </w:lvl>
    <w:lvl w:ilvl="4" w:tplc="8D58EEEE">
      <w:start w:val="1"/>
      <w:numFmt w:val="decimal"/>
      <w:lvlText w:val="%5."/>
      <w:lvlJc w:val="right"/>
      <w:pPr>
        <w:ind w:left="3589" w:hanging="360"/>
      </w:pPr>
    </w:lvl>
    <w:lvl w:ilvl="5" w:tplc="D7240A48">
      <w:start w:val="1"/>
      <w:numFmt w:val="decimal"/>
      <w:lvlText w:val="%6."/>
      <w:lvlJc w:val="right"/>
      <w:pPr>
        <w:ind w:left="4309" w:hanging="180"/>
      </w:pPr>
    </w:lvl>
    <w:lvl w:ilvl="6" w:tplc="C2223FDC">
      <w:start w:val="1"/>
      <w:numFmt w:val="decimal"/>
      <w:lvlText w:val="%7."/>
      <w:lvlJc w:val="right"/>
      <w:pPr>
        <w:ind w:left="5029" w:hanging="360"/>
      </w:pPr>
    </w:lvl>
    <w:lvl w:ilvl="7" w:tplc="2D16275C">
      <w:start w:val="1"/>
      <w:numFmt w:val="decimal"/>
      <w:lvlText w:val="%8."/>
      <w:lvlJc w:val="right"/>
      <w:pPr>
        <w:ind w:left="5749" w:hanging="360"/>
      </w:pPr>
    </w:lvl>
    <w:lvl w:ilvl="8" w:tplc="47109B0A">
      <w:start w:val="1"/>
      <w:numFmt w:val="decimal"/>
      <w:lvlText w:val="%9."/>
      <w:lvlJc w:val="right"/>
      <w:pPr>
        <w:ind w:left="6469" w:hanging="180"/>
      </w:pPr>
    </w:lvl>
  </w:abstractNum>
  <w:abstractNum w:abstractNumId="4" w15:restartNumberingAfterBreak="0">
    <w:nsid w:val="37463A7B"/>
    <w:multiLevelType w:val="hybridMultilevel"/>
    <w:tmpl w:val="6F48BE46"/>
    <w:lvl w:ilvl="0" w:tplc="1532A15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1" w:tplc="CCEAD50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2" w:tplc="F4D42A0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3" w:tplc="FC2239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4" w:tplc="C4848AE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5" w:tplc="0AD047D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6" w:tplc="5A2CD5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7" w:tplc="F948F69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8" w:tplc="11263EB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5252C"/>
        <w:spacing w:val="3"/>
        <w:sz w:val="24"/>
      </w:rPr>
    </w:lvl>
  </w:abstractNum>
  <w:abstractNum w:abstractNumId="5" w15:restartNumberingAfterBreak="0">
    <w:nsid w:val="485D5D43"/>
    <w:multiLevelType w:val="hybridMultilevel"/>
    <w:tmpl w:val="258CB098"/>
    <w:lvl w:ilvl="0" w:tplc="4C5003D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1" w:tplc="DF660D0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2" w:tplc="EA4ABAB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3" w:tplc="0D2EFA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4" w:tplc="6EE4C0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5" w:tplc="F1003D8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6" w:tplc="090EB3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7" w:tplc="B6B000C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8" w:tplc="49222E4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5252C"/>
        <w:spacing w:val="3"/>
        <w:sz w:val="24"/>
      </w:rPr>
    </w:lvl>
  </w:abstractNum>
  <w:abstractNum w:abstractNumId="6" w15:restartNumberingAfterBreak="0">
    <w:nsid w:val="60BE1277"/>
    <w:multiLevelType w:val="hybridMultilevel"/>
    <w:tmpl w:val="48BA622E"/>
    <w:lvl w:ilvl="0" w:tplc="162AAD22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8D8493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4622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40CF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22CE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6656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5877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D645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3683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61A0D0F"/>
    <w:multiLevelType w:val="hybridMultilevel"/>
    <w:tmpl w:val="51C42B7E"/>
    <w:lvl w:ilvl="0" w:tplc="F7261D3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1" w:tplc="1118324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2" w:tplc="D0FA7CD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3" w:tplc="C20CE7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4" w:tplc="03A89D7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5" w:tplc="2D86DB4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6" w:tplc="D794D6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7" w:tplc="1914552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5252C"/>
        <w:spacing w:val="3"/>
        <w:sz w:val="24"/>
      </w:rPr>
    </w:lvl>
    <w:lvl w:ilvl="8" w:tplc="DCC2BD6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5252C"/>
        <w:spacing w:val="3"/>
        <w:sz w:val="24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7F"/>
    <w:rsid w:val="003901BA"/>
    <w:rsid w:val="00826D40"/>
    <w:rsid w:val="00C9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A284"/>
  <w15:docId w15:val="{EEA2BD8F-2EB6-4593-97E2-73349EA5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gra.ph/Pyat-sposobov-peredachi-pokazanij-03-28" TargetMode="External"/><Relationship Id="rId13" Type="http://schemas.openxmlformats.org/officeDocument/2006/relationships/hyperlink" Target="https://t.me/gazpromkrasnod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apps.rustore.ru%2Fapp%2Fru.abrr.gas&amp;utf=1" TargetMode="External"/><Relationship Id="rId12" Type="http://schemas.openxmlformats.org/officeDocument/2006/relationships/hyperlink" Target="https://ok.ru/group/700000009943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gazprom_mrg_krasnoda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pecproekt-gazprom-megregiongaz-krasnodar-kuban.aif.ru/?erid=2W5zFG7wu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ons.kp.ru/kuban/gazprom-online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7</cp:revision>
  <dcterms:created xsi:type="dcterms:W3CDTF">2025-10-23T07:56:00Z</dcterms:created>
  <dcterms:modified xsi:type="dcterms:W3CDTF">2025-10-23T08:00:00Z</dcterms:modified>
</cp:coreProperties>
</file>