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AC" w:rsidRPr="00600773" w:rsidRDefault="001245AC" w:rsidP="006007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3336"/>
          <w:kern w:val="36"/>
          <w:sz w:val="32"/>
          <w:szCs w:val="32"/>
          <w:lang w:eastAsia="ru-RU"/>
        </w:rPr>
      </w:pPr>
      <w:r w:rsidRPr="00600773">
        <w:rPr>
          <w:rFonts w:ascii="Times New Roman" w:eastAsia="Times New Roman" w:hAnsi="Times New Roman" w:cs="Times New Roman"/>
          <w:b/>
          <w:color w:val="2E3336"/>
          <w:kern w:val="36"/>
          <w:sz w:val="32"/>
          <w:szCs w:val="32"/>
          <w:lang w:eastAsia="ru-RU"/>
        </w:rPr>
        <w:t>В "Личном кабинете" с 1 февраля доступна квитанция на оплату газа, потребленного в январе</w:t>
      </w:r>
    </w:p>
    <w:p w:rsidR="001245AC" w:rsidRPr="00600773" w:rsidRDefault="001245AC" w:rsidP="0060077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    </w:t>
      </w:r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br/>
      </w:r>
      <w:r w:rsidRPr="00600773">
        <w:rPr>
          <w:rFonts w:ascii="Times New Roman" w:eastAsia="Times New Roman" w:hAnsi="Times New Roman" w:cs="Times New Roman"/>
          <w:b/>
          <w:color w:val="2E3336"/>
          <w:sz w:val="28"/>
          <w:szCs w:val="28"/>
          <w:lang w:eastAsia="ru-RU"/>
        </w:rPr>
        <w:t>Пять способов оплаты газа:</w:t>
      </w:r>
      <w:r w:rsidRPr="00600773">
        <w:rPr>
          <w:rFonts w:ascii="Times New Roman" w:eastAsia="Times New Roman" w:hAnsi="Times New Roman" w:cs="Times New Roman"/>
          <w:b/>
          <w:color w:val="2E3336"/>
          <w:sz w:val="28"/>
          <w:szCs w:val="28"/>
          <w:lang w:eastAsia="ru-RU"/>
        </w:rPr>
        <w:br/>
      </w:r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1.    В «Личном кабинете» </w:t>
      </w:r>
      <w:hyperlink r:id="rId4" w:history="1">
        <w:r w:rsidRPr="00600773">
          <w:rPr>
            <w:rFonts w:ascii="Times New Roman" w:eastAsia="Times New Roman" w:hAnsi="Times New Roman" w:cs="Times New Roman"/>
            <w:color w:val="007AC2"/>
            <w:sz w:val="28"/>
            <w:szCs w:val="28"/>
            <w:u w:val="single"/>
            <w:lang w:eastAsia="ru-RU"/>
          </w:rPr>
          <w:t>https://xn--80afnfom.xn--80ahmohdapg.xn--80asehdb/</w:t>
        </w:r>
      </w:hyperlink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 </w:t>
      </w:r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br/>
        <w:t>2.    В приложении </w:t>
      </w:r>
      <w:proofErr w:type="spellStart"/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МойГАЗ</w:t>
      </w:r>
      <w:proofErr w:type="spellEnd"/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 </w:t>
      </w:r>
      <w:hyperlink r:id="rId5" w:history="1">
        <w:r w:rsidRPr="00600773">
          <w:rPr>
            <w:rFonts w:ascii="Times New Roman" w:eastAsia="Times New Roman" w:hAnsi="Times New Roman" w:cs="Times New Roman"/>
            <w:color w:val="007AC2"/>
            <w:sz w:val="28"/>
            <w:szCs w:val="28"/>
            <w:u w:val="single"/>
            <w:lang w:eastAsia="ru-RU"/>
          </w:rPr>
          <w:t>https://apps.rustore.ru/app/ru.abrr.gas</w:t>
        </w:r>
      </w:hyperlink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  </w:t>
      </w:r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br/>
        <w:t>3.    В разделе нашего сайта «Оплатить газ» по ссылке на онлайн сервис: </w:t>
      </w:r>
      <w:hyperlink r:id="rId6" w:history="1">
        <w:r w:rsidRPr="00600773">
          <w:rPr>
            <w:rFonts w:ascii="Times New Roman" w:eastAsia="Times New Roman" w:hAnsi="Times New Roman" w:cs="Times New Roman"/>
            <w:color w:val="007AC2"/>
            <w:sz w:val="28"/>
            <w:szCs w:val="28"/>
            <w:u w:val="single"/>
            <w:lang w:eastAsia="ru-RU"/>
          </w:rPr>
          <w:t>https://gaz-pay.abr.ru/payOrder/pages/order.jsf</w:t>
        </w:r>
      </w:hyperlink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 </w:t>
      </w:r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br/>
        <w:t>4.    На онлайн-сервисах банков, держателями карт которых вы являетесь. </w:t>
      </w:r>
      <w:r w:rsidRPr="00600773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br/>
        <w:t>5.    В кассах единых расчетных центров, в кассах большинства банков и платежных агентов (Почта России и др.). Для этого можно просто назвать 12-тизначный номер своего лицевого счета.</w:t>
      </w:r>
    </w:p>
    <w:p w:rsidR="00600773" w:rsidRPr="00600773" w:rsidRDefault="00600773" w:rsidP="00600773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Специалисты «Газпром </w:t>
      </w:r>
      <w:proofErr w:type="spellStart"/>
      <w:r w:rsidRPr="0060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межрегионгаз</w:t>
      </w:r>
      <w:proofErr w:type="spellEnd"/>
      <w:r w:rsidRPr="0060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Краснодар» в 2024 году устранили 88 случаев несанкционированного использования газа на Кубани</w:t>
      </w:r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Сайт: </w:t>
      </w:r>
      <w:hyperlink r:id="rId7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https://мргкраснодар.рф/novosti/spetsialisty-gazprom-mezhregiongaz-krasnodar-v-2024-godu-ustranili-88-sluchaev-nesanktsionirovannogo/</w:t>
        </w:r>
      </w:hyperlink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ВК: </w:t>
      </w:r>
      <w:hyperlink r:id="rId8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https://vk.com/gazprom_mrg_krasnodar?w=wall-216468980_1336</w:t>
        </w:r>
      </w:hyperlink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color w:val="1F497D"/>
          <w:sz w:val="26"/>
          <w:szCs w:val="26"/>
          <w:lang w:eastAsia="ru-RU"/>
        </w:rPr>
      </w:pPr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ОК: </w:t>
      </w:r>
      <w:hyperlink r:id="rId9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https://ok.ru/ooogazp/topic/157457510437654</w:t>
        </w:r>
      </w:hyperlink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600773">
        <w:rPr>
          <w:rFonts w:ascii="Times New Roman" w:hAnsi="Times New Roman" w:cs="Times New Roman"/>
          <w:sz w:val="26"/>
          <w:szCs w:val="26"/>
          <w:lang w:eastAsia="ru-RU"/>
        </w:rPr>
        <w:t>Телеграм</w:t>
      </w:r>
      <w:proofErr w:type="spellEnd"/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hyperlink r:id="rId10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https://t.me/gazpromkrasnodar/3369</w:t>
        </w:r>
      </w:hyperlink>
    </w:p>
    <w:p w:rsidR="00600773" w:rsidRPr="00600773" w:rsidRDefault="00600773" w:rsidP="0060077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Квитанция за январь доступна в «Личном кабинете» с 01 февраля</w:t>
      </w:r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Сайт: </w:t>
      </w:r>
      <w:hyperlink r:id="rId11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https://мргкраснодар.рф/novosti/v-lichnom-kabinete-s-1-fevralya-dostupna-kvitantsiya-na-oplatu-gaza-potreblennogo-v-yanvare/</w:t>
        </w:r>
      </w:hyperlink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ВК: </w:t>
      </w:r>
      <w:hyperlink r:id="rId12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https://vk.com/gazprom_mrg_krasnodar?w=wall-216468980_1337</w:t>
        </w:r>
      </w:hyperlink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color w:val="1F497D"/>
          <w:sz w:val="26"/>
          <w:szCs w:val="26"/>
          <w:lang w:eastAsia="ru-RU"/>
        </w:rPr>
      </w:pPr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ОК: </w:t>
      </w:r>
      <w:hyperlink r:id="rId13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https://ok.ru/ooogazp/topic/157458054386454</w:t>
        </w:r>
      </w:hyperlink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00773" w:rsidRDefault="00600773" w:rsidP="006007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600773">
        <w:rPr>
          <w:rFonts w:ascii="Times New Roman" w:hAnsi="Times New Roman" w:cs="Times New Roman"/>
          <w:sz w:val="26"/>
          <w:szCs w:val="26"/>
          <w:lang w:eastAsia="ru-RU"/>
        </w:rPr>
        <w:t>Телеграм</w:t>
      </w:r>
      <w:proofErr w:type="spellEnd"/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hyperlink r:id="rId14" w:history="1">
        <w:r w:rsidRPr="00600773">
          <w:rPr>
            <w:rStyle w:val="a3"/>
            <w:rFonts w:ascii="Times New Roman" w:hAnsi="Times New Roman" w:cs="Times New Roman"/>
            <w:sz w:val="26"/>
            <w:szCs w:val="26"/>
          </w:rPr>
          <w:t>https://t.me/gazpromkrasnodar/3370</w:t>
        </w:r>
      </w:hyperlink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00773" w:rsidRPr="00600773" w:rsidRDefault="00600773" w:rsidP="006007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773" w:rsidRPr="00600773" w:rsidRDefault="00600773" w:rsidP="006007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0077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04763" cy="441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витанция на оплату газа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289" cy="44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73" w:rsidRPr="00600773" w:rsidRDefault="00600773" w:rsidP="0060077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2E3336"/>
          <w:sz w:val="26"/>
          <w:szCs w:val="26"/>
          <w:lang w:eastAsia="ru-RU"/>
        </w:rPr>
      </w:pPr>
    </w:p>
    <w:p w:rsidR="00E54A75" w:rsidRPr="00600773" w:rsidRDefault="00E54A75" w:rsidP="0060077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E54A75" w:rsidRPr="00600773" w:rsidSect="00600773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AC"/>
    <w:rsid w:val="001245AC"/>
    <w:rsid w:val="005E6FD3"/>
    <w:rsid w:val="00600773"/>
    <w:rsid w:val="00E54A75"/>
    <w:rsid w:val="00F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E78F3-631D-4E46-BA2D-EE96F48D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4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zprom_mrg_krasnodar?w=wall-216468980_1336" TargetMode="External"/><Relationship Id="rId13" Type="http://schemas.openxmlformats.org/officeDocument/2006/relationships/hyperlink" Target="https://ok.ru/ooogazp/topic/1574580543864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88;&#1075;&#1082;&#1088;&#1072;&#1089;&#1085;&#1086;&#1076;&#1072;&#1088;.&#1088;&#1092;/novosti/spetsialisty-gazprom-mezhregiongaz-krasnodar-v-2024-godu-ustranili-88-sluchaev-nesanktsionirovannogo/" TargetMode="External"/><Relationship Id="rId12" Type="http://schemas.openxmlformats.org/officeDocument/2006/relationships/hyperlink" Target="https://vk.com/gazprom_mrg_krasnodar?w=wall-216468980_13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az-pay.abr.ru/payOrder/pages/order.jsf" TargetMode="External"/><Relationship Id="rId11" Type="http://schemas.openxmlformats.org/officeDocument/2006/relationships/hyperlink" Target="https://&#1084;&#1088;&#1075;&#1082;&#1088;&#1072;&#1089;&#1085;&#1086;&#1076;&#1072;&#1088;.&#1088;&#1092;/novosti/v-lichnom-kabinete-s-1-fevralya-dostupna-kvitantsiya-na-oplatu-gaza-potreblennogo-v-yanvare/" TargetMode="External"/><Relationship Id="rId5" Type="http://schemas.openxmlformats.org/officeDocument/2006/relationships/hyperlink" Target="https://apps.rustore.ru/app/ru.abrr.gas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t.me/gazpromkrasnodar/3369" TargetMode="External"/><Relationship Id="rId4" Type="http://schemas.openxmlformats.org/officeDocument/2006/relationships/hyperlink" Target="https://xn--80afnfom.xn--80ahmohdapg.xn--80asehdb/" TargetMode="External"/><Relationship Id="rId9" Type="http://schemas.openxmlformats.org/officeDocument/2006/relationships/hyperlink" Target="https://ok.ru/ooogazp/topic/157457510437654" TargetMode="External"/><Relationship Id="rId14" Type="http://schemas.openxmlformats.org/officeDocument/2006/relationships/hyperlink" Target="https://t.me/gazpromkrasnodar/3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 межрегионгаз Краснодар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Приемная</cp:lastModifiedBy>
  <cp:revision>5</cp:revision>
  <dcterms:created xsi:type="dcterms:W3CDTF">2025-02-03T07:04:00Z</dcterms:created>
  <dcterms:modified xsi:type="dcterms:W3CDTF">2025-02-03T08:41:00Z</dcterms:modified>
</cp:coreProperties>
</file>