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FA6" w:rsidRPr="00337FA6" w:rsidRDefault="00337FA6" w:rsidP="001301F6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Arial" w:eastAsia="Times New Roman" w:hAnsi="Arial" w:cs="Arial"/>
          <w:b/>
          <w:color w:val="2E3336"/>
          <w:kern w:val="36"/>
          <w:sz w:val="28"/>
          <w:szCs w:val="28"/>
        </w:rPr>
      </w:pPr>
      <w:r w:rsidRPr="00337FA6">
        <w:rPr>
          <w:rFonts w:ascii="Arial" w:eastAsia="Times New Roman" w:hAnsi="Arial" w:cs="Arial"/>
          <w:b/>
          <w:color w:val="2E3336"/>
          <w:kern w:val="36"/>
          <w:sz w:val="28"/>
          <w:szCs w:val="28"/>
        </w:rPr>
        <w:t>«Газпром межрегионгаз Краснодар» подвел итоги поставок газа в 2024 году</w:t>
      </w:r>
    </w:p>
    <w:p w:rsidR="00C0464A" w:rsidRDefault="001E073A" w:rsidP="00C0464A">
      <w:pPr>
        <w:rPr>
          <w:rFonts w:ascii="Arial" w:hAnsi="Arial" w:cs="Arial"/>
          <w:color w:val="2E3336"/>
          <w:sz w:val="28"/>
          <w:szCs w:val="28"/>
          <w:shd w:val="clear" w:color="auto" w:fill="FFFFFF"/>
        </w:rPr>
      </w:pPr>
      <w:bookmarkStart w:id="0" w:name="_GoBack"/>
      <w:r w:rsidRPr="00561462">
        <w:rPr>
          <w:rFonts w:ascii="Arial" w:hAnsi="Arial" w:cs="Arial"/>
          <w:color w:val="2E3336"/>
          <w:sz w:val="28"/>
          <w:szCs w:val="28"/>
          <w:shd w:val="clear" w:color="auto" w:fill="FFFFFF"/>
        </w:rPr>
        <w:t>Впервые газовая компания преодолела отметку в 10 млрд кубических метров газа,  поставленного потребителям Кубани:</w:t>
      </w:r>
      <w:r w:rsidRPr="00561462">
        <w:rPr>
          <w:rFonts w:ascii="Arial" w:hAnsi="Arial" w:cs="Arial"/>
          <w:color w:val="2E3336"/>
          <w:sz w:val="28"/>
          <w:szCs w:val="28"/>
        </w:rPr>
        <w:br/>
      </w:r>
      <w:r w:rsidRPr="00561462">
        <w:rPr>
          <w:rFonts w:ascii="Arial" w:hAnsi="Arial" w:cs="Arial"/>
          <w:color w:val="2E3336"/>
          <w:sz w:val="28"/>
          <w:szCs w:val="28"/>
        </w:rPr>
        <w:br/>
      </w:r>
      <w:r w:rsidRPr="00561462">
        <w:rPr>
          <w:rFonts w:ascii="Arial" w:hAnsi="Arial" w:cs="Arial"/>
          <w:color w:val="2E3336"/>
          <w:sz w:val="28"/>
          <w:szCs w:val="28"/>
          <w:shd w:val="clear" w:color="auto" w:fill="FFFFFF"/>
        </w:rPr>
        <w:t>- 6,8 млрд м3 – для промышленных и коммунально-бытовых потребителей;</w:t>
      </w:r>
      <w:r w:rsidRPr="00561462">
        <w:rPr>
          <w:rFonts w:ascii="Arial" w:hAnsi="Arial" w:cs="Arial"/>
          <w:color w:val="2E3336"/>
          <w:sz w:val="28"/>
          <w:szCs w:val="28"/>
        </w:rPr>
        <w:br/>
      </w:r>
      <w:r w:rsidRPr="00561462">
        <w:rPr>
          <w:rFonts w:ascii="Arial" w:hAnsi="Arial" w:cs="Arial"/>
          <w:color w:val="2E3336"/>
          <w:sz w:val="28"/>
          <w:szCs w:val="28"/>
        </w:rPr>
        <w:br/>
      </w:r>
      <w:r w:rsidRPr="00561462">
        <w:rPr>
          <w:rFonts w:ascii="Arial" w:hAnsi="Arial" w:cs="Arial"/>
          <w:color w:val="2E3336"/>
          <w:sz w:val="28"/>
          <w:szCs w:val="28"/>
          <w:shd w:val="clear" w:color="auto" w:fill="FFFFFF"/>
        </w:rPr>
        <w:t>- 3,3 млрд м3  –  для населения.</w:t>
      </w:r>
      <w:r w:rsidRPr="00561462">
        <w:rPr>
          <w:rFonts w:ascii="Arial" w:hAnsi="Arial" w:cs="Arial"/>
          <w:color w:val="2E3336"/>
          <w:sz w:val="28"/>
          <w:szCs w:val="28"/>
        </w:rPr>
        <w:br/>
      </w:r>
      <w:bookmarkEnd w:id="0"/>
      <w:r w:rsidRPr="00561462">
        <w:rPr>
          <w:rFonts w:ascii="Arial" w:hAnsi="Arial" w:cs="Arial"/>
          <w:color w:val="2E3336"/>
          <w:sz w:val="28"/>
          <w:szCs w:val="28"/>
        </w:rPr>
        <w:br/>
      </w:r>
      <w:r w:rsidRPr="00561462">
        <w:rPr>
          <w:rFonts w:ascii="Arial" w:hAnsi="Arial" w:cs="Arial"/>
          <w:color w:val="2E3336"/>
          <w:sz w:val="28"/>
          <w:szCs w:val="28"/>
          <w:shd w:val="clear" w:color="auto" w:fill="FFFFFF"/>
        </w:rPr>
        <w:t>Приросту объёма потребленного газа способствовали стабильный рост показателей промышленности в регионе, а также увеличение количества новых абонентов - более 40 тысяч жителей Краснодарского края в 2024 году получили возможность использовать экономичное и экологически чистое голубое топливо.</w:t>
      </w:r>
    </w:p>
    <w:p w:rsidR="00C0464A" w:rsidRDefault="00C0464A" w:rsidP="00C0464A">
      <w:pPr>
        <w:rPr>
          <w:rFonts w:ascii="Arial" w:hAnsi="Arial" w:cs="Arial"/>
          <w:color w:val="2E3336"/>
          <w:sz w:val="28"/>
          <w:szCs w:val="28"/>
          <w:shd w:val="clear" w:color="auto" w:fill="FFFFFF"/>
        </w:rPr>
      </w:pPr>
    </w:p>
    <w:p w:rsidR="00C0464A" w:rsidRDefault="00C0464A" w:rsidP="00C0464A">
      <w:pPr>
        <w:rPr>
          <w:color w:val="1F4E79"/>
          <w:sz w:val="28"/>
          <w:szCs w:val="28"/>
        </w:rPr>
      </w:pPr>
      <w:r>
        <w:rPr>
          <w:color w:val="1F4E79"/>
          <w:sz w:val="28"/>
          <w:szCs w:val="28"/>
        </w:rPr>
        <w:t xml:space="preserve">Сайт: </w:t>
      </w:r>
      <w:hyperlink r:id="rId4" w:history="1">
        <w:r>
          <w:rPr>
            <w:rStyle w:val="a3"/>
            <w:sz w:val="28"/>
            <w:szCs w:val="28"/>
          </w:rPr>
          <w:t>https://мргкраснодар.рф/novosti/gazprom-mezhregiongaz-krasnodar-podvel-itogi-postavok-gaza-v-2024-godu/</w:t>
        </w:r>
      </w:hyperlink>
    </w:p>
    <w:p w:rsidR="00C0464A" w:rsidRDefault="00C0464A" w:rsidP="00C0464A">
      <w:pPr>
        <w:rPr>
          <w:rFonts w:ascii="Arial" w:hAnsi="Arial" w:cs="Arial"/>
          <w:color w:val="2E3336"/>
          <w:sz w:val="28"/>
          <w:szCs w:val="28"/>
          <w:shd w:val="clear" w:color="auto" w:fill="FFFFFF"/>
        </w:rPr>
      </w:pPr>
    </w:p>
    <w:p w:rsidR="00C0464A" w:rsidRDefault="00C0464A" w:rsidP="00C0464A">
      <w:r>
        <w:rPr>
          <w:color w:val="1F4E79"/>
          <w:sz w:val="28"/>
          <w:szCs w:val="28"/>
        </w:rPr>
        <w:t xml:space="preserve">ВК: </w:t>
      </w:r>
      <w:hyperlink r:id="rId5" w:history="1">
        <w:r>
          <w:rPr>
            <w:rStyle w:val="a3"/>
            <w:sz w:val="28"/>
            <w:szCs w:val="28"/>
          </w:rPr>
          <w:t>https://vk.com/gazprom_mrg_krasnodar?from=groups&amp;w=wall-216468980_1321</w:t>
        </w:r>
      </w:hyperlink>
    </w:p>
    <w:p w:rsidR="00C0464A" w:rsidRDefault="00C0464A" w:rsidP="00C0464A">
      <w:pPr>
        <w:rPr>
          <w:rFonts w:ascii="Arial" w:hAnsi="Arial" w:cs="Arial"/>
          <w:color w:val="2E3336"/>
          <w:sz w:val="28"/>
          <w:szCs w:val="28"/>
          <w:shd w:val="clear" w:color="auto" w:fill="FFFFFF"/>
        </w:rPr>
      </w:pPr>
    </w:p>
    <w:p w:rsidR="00C0464A" w:rsidRDefault="00C0464A" w:rsidP="00C0464A">
      <w:r>
        <w:rPr>
          <w:color w:val="1F4E79"/>
          <w:sz w:val="28"/>
          <w:szCs w:val="28"/>
        </w:rPr>
        <w:t xml:space="preserve">ОК: </w:t>
      </w:r>
      <w:hyperlink r:id="rId6" w:history="1">
        <w:r>
          <w:rPr>
            <w:rStyle w:val="a3"/>
            <w:sz w:val="28"/>
            <w:szCs w:val="28"/>
          </w:rPr>
          <w:t>https://ok.ru/ooogazp/topic/157437076050710</w:t>
        </w:r>
      </w:hyperlink>
    </w:p>
    <w:p w:rsidR="00C0464A" w:rsidRDefault="00C0464A" w:rsidP="00C0464A">
      <w:pPr>
        <w:rPr>
          <w:rFonts w:ascii="Arial" w:hAnsi="Arial" w:cs="Arial"/>
          <w:color w:val="2E3336"/>
          <w:sz w:val="28"/>
          <w:szCs w:val="28"/>
          <w:shd w:val="clear" w:color="auto" w:fill="FFFFFF"/>
        </w:rPr>
      </w:pPr>
    </w:p>
    <w:p w:rsidR="00C0464A" w:rsidRPr="00C0464A" w:rsidRDefault="00C0464A" w:rsidP="00C0464A">
      <w:pPr>
        <w:rPr>
          <w:rFonts w:ascii="Arial" w:hAnsi="Arial" w:cs="Arial"/>
          <w:color w:val="2E3336"/>
          <w:sz w:val="28"/>
          <w:szCs w:val="28"/>
          <w:shd w:val="clear" w:color="auto" w:fill="FFFFFF"/>
        </w:rPr>
      </w:pPr>
      <w:proofErr w:type="spellStart"/>
      <w:r>
        <w:rPr>
          <w:color w:val="1F4E79"/>
          <w:sz w:val="28"/>
          <w:szCs w:val="28"/>
        </w:rPr>
        <w:t>Телеграм</w:t>
      </w:r>
      <w:proofErr w:type="spellEnd"/>
      <w:r>
        <w:rPr>
          <w:color w:val="1F4E79"/>
          <w:sz w:val="28"/>
          <w:szCs w:val="28"/>
        </w:rPr>
        <w:t xml:space="preserve">: </w:t>
      </w:r>
      <w:hyperlink r:id="rId7" w:tgtFrame="_blank" w:history="1">
        <w:r>
          <w:rPr>
            <w:rStyle w:val="a3"/>
            <w:sz w:val="28"/>
            <w:szCs w:val="28"/>
          </w:rPr>
          <w:t>https://t.me/gazpromkrasnodar/3351</w:t>
        </w:r>
      </w:hyperlink>
    </w:p>
    <w:p w:rsidR="003D2218" w:rsidRDefault="001E073A" w:rsidP="001E073A">
      <w:pPr>
        <w:rPr>
          <w:rFonts w:ascii="Arial" w:hAnsi="Arial" w:cs="Arial"/>
          <w:color w:val="2E3336"/>
          <w:sz w:val="28"/>
          <w:szCs w:val="28"/>
          <w:shd w:val="clear" w:color="auto" w:fill="FFFFFF"/>
        </w:rPr>
      </w:pPr>
      <w:r w:rsidRPr="00561462">
        <w:rPr>
          <w:rFonts w:ascii="Arial" w:hAnsi="Arial" w:cs="Arial"/>
          <w:color w:val="2E3336"/>
          <w:sz w:val="28"/>
          <w:szCs w:val="28"/>
        </w:rPr>
        <w:br/>
      </w:r>
      <w:r w:rsidRPr="00561462">
        <w:rPr>
          <w:rFonts w:ascii="Arial" w:hAnsi="Arial" w:cs="Arial"/>
          <w:color w:val="2E3336"/>
          <w:sz w:val="28"/>
          <w:szCs w:val="28"/>
          <w:shd w:val="clear" w:color="auto" w:fill="FFFFFF"/>
        </w:rPr>
        <w:t>#</w:t>
      </w:r>
      <w:proofErr w:type="spellStart"/>
      <w:r w:rsidRPr="00561462">
        <w:rPr>
          <w:rFonts w:ascii="Arial" w:hAnsi="Arial" w:cs="Arial"/>
          <w:color w:val="2E3336"/>
          <w:sz w:val="28"/>
          <w:szCs w:val="28"/>
          <w:shd w:val="clear" w:color="auto" w:fill="FFFFFF"/>
        </w:rPr>
        <w:t>цифра_дня</w:t>
      </w:r>
      <w:proofErr w:type="spellEnd"/>
    </w:p>
    <w:p w:rsidR="001301F6" w:rsidRDefault="001301F6" w:rsidP="001E073A">
      <w:pPr>
        <w:rPr>
          <w:rFonts w:ascii="Arial" w:hAnsi="Arial" w:cs="Arial"/>
          <w:color w:val="2E3336"/>
          <w:sz w:val="28"/>
          <w:szCs w:val="28"/>
          <w:shd w:val="clear" w:color="auto" w:fill="FFFFFF"/>
        </w:rPr>
      </w:pPr>
    </w:p>
    <w:p w:rsidR="001301F6" w:rsidRPr="00561462" w:rsidRDefault="001301F6" w:rsidP="006F399D">
      <w:pPr>
        <w:ind w:left="-1134" w:firstLine="14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568965" cy="38100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8865" cy="3821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01F6" w:rsidRPr="00561462" w:rsidSect="00C0464A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247"/>
    <w:rsid w:val="00034E88"/>
    <w:rsid w:val="00036B5A"/>
    <w:rsid w:val="001301F6"/>
    <w:rsid w:val="00152247"/>
    <w:rsid w:val="001E073A"/>
    <w:rsid w:val="00217208"/>
    <w:rsid w:val="00337FA6"/>
    <w:rsid w:val="003D2218"/>
    <w:rsid w:val="004B5A4C"/>
    <w:rsid w:val="00523FD7"/>
    <w:rsid w:val="00561462"/>
    <w:rsid w:val="00681B55"/>
    <w:rsid w:val="006E6794"/>
    <w:rsid w:val="006F399D"/>
    <w:rsid w:val="00AF0FA1"/>
    <w:rsid w:val="00B102C8"/>
    <w:rsid w:val="00B7714A"/>
    <w:rsid w:val="00C0464A"/>
    <w:rsid w:val="00E6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B8743"/>
  <w15:chartTrackingRefBased/>
  <w15:docId w15:val="{25BFD22A-34E0-4138-B0FB-2D36B687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B5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37FA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7F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0464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8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t.me%2Fgazpromkrasnodar%2F3351&amp;utf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ooogazp/topic/157437076050710" TargetMode="External"/><Relationship Id="rId5" Type="http://schemas.openxmlformats.org/officeDocument/2006/relationships/hyperlink" Target="https://vk.com/gazprom_mrg_krasnodar?from=groups&amp;w=wall-216468980_132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&#1084;&#1088;&#1075;&#1082;&#1088;&#1072;&#1089;&#1085;&#1086;&#1076;&#1072;&#1088;.&#1088;&#1092;/novosti/gazprom-mezhregiongaz-krasnodar-podvel-itogi-postavok-gaza-v-2024-god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Лещенко Дарья Владимировна</dc:creator>
  <cp:keywords/>
  <dc:description/>
  <cp:lastModifiedBy>Приемная</cp:lastModifiedBy>
  <cp:revision>11</cp:revision>
  <dcterms:created xsi:type="dcterms:W3CDTF">2025-01-21T12:42:00Z</dcterms:created>
  <dcterms:modified xsi:type="dcterms:W3CDTF">2025-01-22T08:26:00Z</dcterms:modified>
</cp:coreProperties>
</file>