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B8" w:rsidRPr="009C78B8" w:rsidRDefault="00D06353" w:rsidP="009C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53" w:rsidRDefault="00D06353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53" w:rsidRDefault="00D06353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53" w:rsidRDefault="00D06353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53" w:rsidRDefault="00D06353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53" w:rsidRDefault="00D06353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53" w:rsidRPr="004E301C" w:rsidRDefault="00D06353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1672" w:rsidRDefault="0007167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01C" w:rsidRDefault="004E301C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_Hlk180497288"/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 w:rsidR="009C78B8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 xml:space="preserve">Щербиновского района от 28 октября 2016 </w:t>
      </w:r>
      <w:r w:rsidR="00D2481E">
        <w:rPr>
          <w:rFonts w:ascii="Times New Roman" w:hAnsi="Times New Roman" w:cs="Times New Roman"/>
          <w:b/>
          <w:sz w:val="28"/>
        </w:rPr>
        <w:t>г.</w:t>
      </w:r>
      <w:r w:rsidRPr="00A27739">
        <w:rPr>
          <w:rFonts w:ascii="Times New Roman" w:hAnsi="Times New Roman" w:cs="Times New Roman"/>
          <w:b/>
          <w:sz w:val="28"/>
        </w:rPr>
        <w:t xml:space="preserve"> № 3</w:t>
      </w: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«Об установлении налогана имущество</w:t>
      </w:r>
    </w:p>
    <w:p w:rsidR="00E4436E" w:rsidRPr="00A2773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физических лиц в Старощербиновском</w:t>
      </w:r>
    </w:p>
    <w:p w:rsidR="00E4436E" w:rsidRPr="00A27739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сельском поселении Щербиновского района»</w:t>
      </w:r>
    </w:p>
    <w:p w:rsidR="00E4436E" w:rsidRDefault="00E4436E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bookmarkEnd w:id="1"/>
    <w:p w:rsidR="00A27739" w:rsidRDefault="00A27739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9157E3" w:rsidRDefault="009157E3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2A2B09" w:rsidRDefault="002A2B09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32 Налогового кодекса Российской Федерации,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12</w:t>
      </w:r>
      <w:r w:rsidR="009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</w:t>
      </w:r>
      <w:r w:rsidR="009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от 8 августа 2024 г. №</w:t>
      </w:r>
      <w:r w:rsidR="009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«О внесении изменений в часть первую и вторую Налогового кодекса Российской Федерации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отдельные законодательные акты Российской Федерации о налогах и сборах»,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2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 района Совет Старощербиновского сельского поселения 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09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DA6FDC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5529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Старощербиновского сельского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Щербиновского района 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28 октября 2016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B7383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 налога на имущество физических лиц </w:t>
      </w:r>
      <w:r w:rsidR="00E4436E">
        <w:rPr>
          <w:rFonts w:ascii="Times New Roman" w:eastAsia="SimSun" w:hAnsi="Times New Roman" w:cs="Times New Roman"/>
          <w:sz w:val="28"/>
          <w:szCs w:val="28"/>
          <w:lang w:eastAsia="ar-SA"/>
        </w:rPr>
        <w:t>в Старощербиновском сельском поселении Щербиновского района</w:t>
      </w: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2B044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(с изменениями от 06 апреля 2018 г. № 1; от 15 марта 2019 г. № 5; от 14 июня 2019 г. № 2</w:t>
      </w:r>
      <w:r w:rsidR="00AB79D5">
        <w:rPr>
          <w:rFonts w:ascii="Times New Roman" w:eastAsia="SimSun" w:hAnsi="Times New Roman" w:cs="Times New Roman"/>
          <w:sz w:val="28"/>
          <w:szCs w:val="28"/>
          <w:lang w:eastAsia="ar-SA"/>
        </w:rPr>
        <w:t>; от 28 октября 202</w:t>
      </w:r>
      <w:r w:rsidR="00BD41E0">
        <w:rPr>
          <w:rFonts w:ascii="Times New Roman" w:eastAsia="SimSun" w:hAnsi="Times New Roman" w:cs="Times New Roman"/>
          <w:sz w:val="28"/>
          <w:szCs w:val="28"/>
          <w:lang w:eastAsia="ar-SA"/>
        </w:rPr>
        <w:t>0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г.</w:t>
      </w:r>
      <w:r w:rsidR="00AB79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1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; от 17 ноября 2023 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г. 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>№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7; от 02 февраля 2024 </w:t>
      </w:r>
      <w:r w:rsidR="00552969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="004D25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4</w:t>
      </w:r>
      <w:r w:rsidR="002B044F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C3095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зменения</w:t>
      </w:r>
      <w:r w:rsidR="009C309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изложив</w:t>
      </w:r>
      <w:r w:rsidR="005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>пункт 3 в следующей редакции:</w:t>
      </w:r>
    </w:p>
    <w:p w:rsidR="007359B7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ar-SA"/>
        </w:rPr>
        <w:t>«3. Установить налоговые ставки налога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7"/>
        <w:gridCol w:w="4338"/>
        <w:gridCol w:w="27"/>
      </w:tblGrid>
      <w:tr w:rsidR="00DE2106" w:rsidRPr="00E4436E" w:rsidTr="000636D5">
        <w:trPr>
          <w:gridAfter w:val="1"/>
          <w:wAfter w:w="27" w:type="dxa"/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06" w:rsidRPr="00D856FE" w:rsidRDefault="00DE2106" w:rsidP="00DE2106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06" w:rsidRDefault="00DE2106" w:rsidP="00DE2106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ставка, %</w:t>
            </w:r>
          </w:p>
          <w:p w:rsidR="00DE2106" w:rsidRPr="00D856FE" w:rsidRDefault="00564925" w:rsidP="002077F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2B09"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2106"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DE2106" w:rsidRPr="0056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последующие</w:t>
            </w:r>
            <w:r w:rsidR="00DE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периоды</w:t>
            </w:r>
          </w:p>
        </w:tc>
      </w:tr>
      <w:tr w:rsidR="00403D40" w:rsidRPr="00E4436E" w:rsidTr="000636D5">
        <w:trPr>
          <w:gridAfter w:val="1"/>
          <w:wAfter w:w="27" w:type="dxa"/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0" w:rsidRPr="00D856FE" w:rsidRDefault="00403D40" w:rsidP="00403D40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0" w:rsidRPr="00D856FE" w:rsidRDefault="00403D40" w:rsidP="0040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40" w:rsidRPr="00D856FE" w:rsidRDefault="00403D40" w:rsidP="00403D40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106" w:rsidRPr="00E4436E" w:rsidTr="000636D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106" w:rsidRPr="00D856FE" w:rsidRDefault="00DE2106" w:rsidP="00B6070C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2077F3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</w:t>
            </w:r>
            <w:r w:rsidR="00E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106" w:rsidRPr="00E4436E" w:rsidTr="000636D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0574C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незавершённого строительства в случае, если проектируемым назначением такого объекта является жилой дом;</w:t>
            </w:r>
          </w:p>
          <w:p w:rsidR="00DE2106" w:rsidRPr="00D856FE" w:rsidRDefault="00DE2106" w:rsidP="000574C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дины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недвижимы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, в 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входит хотя бы один жилой дом;</w:t>
            </w:r>
          </w:p>
          <w:p w:rsidR="00DE2106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гаражи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-места, в том числе расположенные в объектах налогообложения, указанных в строках 3, 4 таблицы</w:t>
            </w:r>
            <w:r w:rsidR="007F68B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D856FE">
              <w:rPr>
                <w:rFonts w:ascii="Times New Roman" w:eastAsia="Calibri" w:hAnsi="Times New Roman" w:cs="Times New Roman"/>
                <w:sz w:val="24"/>
                <w:szCs w:val="24"/>
              </w:rPr>
              <w:t>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E2106" w:rsidRPr="00E4436E" w:rsidTr="000636D5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налогообложения, включенные в перечень, определяемый в соответствии с пунктом 7 статьи 378.2 НК РФ;</w:t>
            </w:r>
          </w:p>
          <w:p w:rsidR="00DE2106" w:rsidRPr="00D856FE" w:rsidRDefault="00DE2106" w:rsidP="0005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налогообложения, предусмотренные абзацем вторым пункта 10 статьи 378.2 НК РФ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106" w:rsidRPr="00E4436E" w:rsidTr="000636D5">
        <w:trPr>
          <w:gridAfter w:val="1"/>
          <w:wAfter w:w="27" w:type="dxa"/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налогообложения, кадастровая стоимость каждого из которых превышает 300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миллионов 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DE2106" w:rsidRPr="00E4436E" w:rsidTr="000636D5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6" w:rsidRPr="00D856FE" w:rsidRDefault="00DE2106" w:rsidP="00DE2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объекты налогообложения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6" w:rsidRPr="00D856FE" w:rsidRDefault="00DE2106" w:rsidP="00DE2106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7359B7" w:rsidRPr="00E4436E" w:rsidRDefault="007359B7" w:rsidP="0054452E">
      <w:pPr>
        <w:tabs>
          <w:tab w:val="left" w:pos="1320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9D4" w:rsidRDefault="001669D4" w:rsidP="001669D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7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Финансово-экономическому отделу администрации Старощербинов</w:t>
      </w:r>
      <w:r w:rsidR="00DA02FD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ского сельского поселения Щербиновского района (Калмыкова</w:t>
      </w:r>
      <w:r w:rsidR="00D2481E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) направить настоящее решение в Межрайонную инспекцию Федеральной налоговой службы России №</w:t>
      </w:r>
      <w:r w:rsidR="00057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по Краснодарскому краю.</w:t>
      </w:r>
    </w:p>
    <w:p w:rsidR="001669D4" w:rsidRDefault="001669D4" w:rsidP="001669D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Общему отделу администрации Старощербиновского сельского поселения Щербиновского района (Шилова</w:t>
      </w:r>
      <w:r w:rsidR="00D2481E"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>)</w:t>
      </w:r>
      <w:r w:rsidR="00D2481E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>:</w:t>
      </w:r>
    </w:p>
    <w:p w:rsidR="001669D4" w:rsidRPr="00880767" w:rsidRDefault="001669D4" w:rsidP="00FB10B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1)разместить в информационно-телекоммуникационной сети «Интернет» на официальном сайте администрации Старощербиновского</w:t>
      </w:r>
      <w:r w:rsidR="004B5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Щербиновского района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3B5A6D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starscherb</w:t>
      </w:r>
      <w:proofErr w:type="spellEnd"/>
      <w:r w:rsidRPr="0088076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8076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меню сайта «Совет поселения», «Решения Совета»</w:t>
      </w:r>
      <w:r w:rsidR="00063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 20</w:t>
      </w:r>
      <w:r w:rsidR="009B7383">
        <w:rPr>
          <w:rFonts w:ascii="Times New Roman" w:hAnsi="Times New Roman"/>
          <w:sz w:val="28"/>
          <w:szCs w:val="28"/>
        </w:rPr>
        <w:t>2</w:t>
      </w:r>
      <w:r w:rsidR="0073466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год»</w:t>
      </w:r>
      <w:r w:rsidR="00FB10B9">
        <w:rPr>
          <w:rFonts w:ascii="Times New Roman" w:hAnsi="Times New Roman"/>
          <w:sz w:val="28"/>
          <w:szCs w:val="28"/>
        </w:rPr>
        <w:t>;</w:t>
      </w:r>
    </w:p>
    <w:p w:rsidR="001669D4" w:rsidRDefault="001669D4" w:rsidP="001669D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</w:t>
      </w:r>
      <w:r w:rsidR="00FB10B9">
        <w:rPr>
          <w:rFonts w:ascii="Times New Roman" w:hAnsi="Times New Roman"/>
          <w:sz w:val="28"/>
          <w:szCs w:val="28"/>
        </w:rPr>
        <w:t>.</w:t>
      </w:r>
    </w:p>
    <w:p w:rsidR="001A478F" w:rsidRDefault="0073466A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1A478F">
        <w:rPr>
          <w:rFonts w:ascii="Times New Roman" w:hAnsi="Times New Roman"/>
          <w:sz w:val="28"/>
          <w:szCs w:val="28"/>
        </w:rPr>
        <w:t>. Решение вступает в силу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но не ранее 1 января 2025 г.</w:t>
      </w: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5F4D58" w:rsidRPr="00E4436E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4604"/>
      </w:tblGrid>
      <w:tr w:rsidR="002006BC" w:rsidRPr="00326A49" w:rsidTr="001A478F">
        <w:tc>
          <w:tcPr>
            <w:tcW w:w="5034" w:type="dxa"/>
          </w:tcPr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Совета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057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А.В. </w:t>
            </w:r>
            <w:r w:rsidR="008872A1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2006BC" w:rsidRPr="00326A49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4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6BC" w:rsidRPr="00326A49" w:rsidRDefault="000574CD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73466A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:rsidR="002006BC" w:rsidRPr="00326A4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D52C6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26A49" w:rsidRPr="00E4436E" w:rsidRDefault="00326A49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26A49" w:rsidRPr="00E4436E" w:rsidSect="009C7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B3" w:rsidRDefault="008219B3" w:rsidP="009157E3">
      <w:pPr>
        <w:spacing w:after="0" w:line="240" w:lineRule="auto"/>
      </w:pPr>
      <w:r>
        <w:separator/>
      </w:r>
    </w:p>
  </w:endnote>
  <w:endnote w:type="continuationSeparator" w:id="0">
    <w:p w:rsidR="008219B3" w:rsidRDefault="008219B3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B3" w:rsidRDefault="008219B3" w:rsidP="009157E3">
      <w:pPr>
        <w:spacing w:after="0" w:line="240" w:lineRule="auto"/>
      </w:pPr>
      <w:r>
        <w:separator/>
      </w:r>
    </w:p>
  </w:footnote>
  <w:footnote w:type="continuationSeparator" w:id="0">
    <w:p w:rsidR="008219B3" w:rsidRDefault="008219B3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:rsidR="009157E3" w:rsidRDefault="00B279B3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4B5348">
          <w:rPr>
            <w:noProof/>
          </w:rPr>
          <w:t>2</w:t>
        </w:r>
        <w:r>
          <w:fldChar w:fldCharType="end"/>
        </w:r>
      </w:p>
    </w:sdtContent>
  </w:sdt>
  <w:p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B7"/>
    <w:rsid w:val="00037F10"/>
    <w:rsid w:val="00047C05"/>
    <w:rsid w:val="000574CD"/>
    <w:rsid w:val="000636D5"/>
    <w:rsid w:val="00071672"/>
    <w:rsid w:val="000766D8"/>
    <w:rsid w:val="00077A7F"/>
    <w:rsid w:val="00092527"/>
    <w:rsid w:val="000A1F5F"/>
    <w:rsid w:val="000C6D9B"/>
    <w:rsid w:val="0012062D"/>
    <w:rsid w:val="001256E2"/>
    <w:rsid w:val="001314B4"/>
    <w:rsid w:val="001430B0"/>
    <w:rsid w:val="00147682"/>
    <w:rsid w:val="001534F6"/>
    <w:rsid w:val="0016296A"/>
    <w:rsid w:val="001669D4"/>
    <w:rsid w:val="00174231"/>
    <w:rsid w:val="00181FCB"/>
    <w:rsid w:val="001A478F"/>
    <w:rsid w:val="001E0736"/>
    <w:rsid w:val="001F4F74"/>
    <w:rsid w:val="002006BC"/>
    <w:rsid w:val="002077F3"/>
    <w:rsid w:val="00272FA6"/>
    <w:rsid w:val="0028453B"/>
    <w:rsid w:val="002A11B9"/>
    <w:rsid w:val="002A2B09"/>
    <w:rsid w:val="002B044F"/>
    <w:rsid w:val="002C4F58"/>
    <w:rsid w:val="002E0EC9"/>
    <w:rsid w:val="00326A49"/>
    <w:rsid w:val="00360A52"/>
    <w:rsid w:val="00366F2A"/>
    <w:rsid w:val="0038557D"/>
    <w:rsid w:val="003D3ED7"/>
    <w:rsid w:val="003D52C6"/>
    <w:rsid w:val="003F5712"/>
    <w:rsid w:val="00403D40"/>
    <w:rsid w:val="00411410"/>
    <w:rsid w:val="00427854"/>
    <w:rsid w:val="00485F42"/>
    <w:rsid w:val="004B5348"/>
    <w:rsid w:val="004D2550"/>
    <w:rsid w:val="004E301C"/>
    <w:rsid w:val="00506843"/>
    <w:rsid w:val="005158A2"/>
    <w:rsid w:val="0052700B"/>
    <w:rsid w:val="00532FBA"/>
    <w:rsid w:val="0054452E"/>
    <w:rsid w:val="00552969"/>
    <w:rsid w:val="00557190"/>
    <w:rsid w:val="00564925"/>
    <w:rsid w:val="005D2995"/>
    <w:rsid w:val="005D6534"/>
    <w:rsid w:val="005F4D58"/>
    <w:rsid w:val="00621276"/>
    <w:rsid w:val="00660D5B"/>
    <w:rsid w:val="00670C9E"/>
    <w:rsid w:val="006A4DFF"/>
    <w:rsid w:val="0073466A"/>
    <w:rsid w:val="007359B7"/>
    <w:rsid w:val="00740248"/>
    <w:rsid w:val="00747AD3"/>
    <w:rsid w:val="00784315"/>
    <w:rsid w:val="007B473D"/>
    <w:rsid w:val="007C4B2D"/>
    <w:rsid w:val="007E5AE1"/>
    <w:rsid w:val="007F3F70"/>
    <w:rsid w:val="007F6057"/>
    <w:rsid w:val="007F68BE"/>
    <w:rsid w:val="008147B8"/>
    <w:rsid w:val="008219B3"/>
    <w:rsid w:val="00823F5A"/>
    <w:rsid w:val="00876ED7"/>
    <w:rsid w:val="008850F7"/>
    <w:rsid w:val="008872A1"/>
    <w:rsid w:val="008D2E57"/>
    <w:rsid w:val="00902FAD"/>
    <w:rsid w:val="009157E3"/>
    <w:rsid w:val="009616ED"/>
    <w:rsid w:val="00974B86"/>
    <w:rsid w:val="00980ECA"/>
    <w:rsid w:val="00995B88"/>
    <w:rsid w:val="009B7383"/>
    <w:rsid w:val="009C3095"/>
    <w:rsid w:val="009C78B8"/>
    <w:rsid w:val="009D25EE"/>
    <w:rsid w:val="009D2C42"/>
    <w:rsid w:val="009F5FDE"/>
    <w:rsid w:val="00A00A66"/>
    <w:rsid w:val="00A27739"/>
    <w:rsid w:val="00A42BFA"/>
    <w:rsid w:val="00A447B8"/>
    <w:rsid w:val="00A56FA7"/>
    <w:rsid w:val="00AA017B"/>
    <w:rsid w:val="00AB79D5"/>
    <w:rsid w:val="00AD38EC"/>
    <w:rsid w:val="00AF6D4C"/>
    <w:rsid w:val="00B279B3"/>
    <w:rsid w:val="00B309EC"/>
    <w:rsid w:val="00B32AED"/>
    <w:rsid w:val="00B6070C"/>
    <w:rsid w:val="00B67EA2"/>
    <w:rsid w:val="00B87040"/>
    <w:rsid w:val="00BC2083"/>
    <w:rsid w:val="00BD41E0"/>
    <w:rsid w:val="00BE0396"/>
    <w:rsid w:val="00BE4E14"/>
    <w:rsid w:val="00C222FC"/>
    <w:rsid w:val="00C84648"/>
    <w:rsid w:val="00CA0BBA"/>
    <w:rsid w:val="00D034F1"/>
    <w:rsid w:val="00D06353"/>
    <w:rsid w:val="00D17B4A"/>
    <w:rsid w:val="00D2481E"/>
    <w:rsid w:val="00D856FE"/>
    <w:rsid w:val="00D95077"/>
    <w:rsid w:val="00DA02FD"/>
    <w:rsid w:val="00DA37B1"/>
    <w:rsid w:val="00DA531D"/>
    <w:rsid w:val="00DA6FDC"/>
    <w:rsid w:val="00DB1D17"/>
    <w:rsid w:val="00DE2106"/>
    <w:rsid w:val="00E36DF1"/>
    <w:rsid w:val="00E4436E"/>
    <w:rsid w:val="00E472C0"/>
    <w:rsid w:val="00E73E39"/>
    <w:rsid w:val="00E806A2"/>
    <w:rsid w:val="00EC3631"/>
    <w:rsid w:val="00F07FD3"/>
    <w:rsid w:val="00F31C02"/>
    <w:rsid w:val="00FB10B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B94"/>
  <w15:docId w15:val="{AE3411F5-CACE-4EB9-8692-3ED7C55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5242-F92D-40E6-9FF9-DEAF1B45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14</cp:revision>
  <cp:lastPrinted>2024-09-06T08:08:00Z</cp:lastPrinted>
  <dcterms:created xsi:type="dcterms:W3CDTF">2024-10-07T12:34:00Z</dcterms:created>
  <dcterms:modified xsi:type="dcterms:W3CDTF">2024-10-23T11:09:00Z</dcterms:modified>
</cp:coreProperties>
</file>