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F5" w:rsidRPr="00D408F5" w:rsidRDefault="00D408F5" w:rsidP="00D40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8F5">
        <w:rPr>
          <w:rFonts w:ascii="Times New Roman" w:hAnsi="Times New Roman" w:cs="Times New Roman"/>
          <w:b/>
          <w:sz w:val="28"/>
          <w:szCs w:val="28"/>
        </w:rPr>
        <w:t>Как проверить границы земельного участка</w:t>
      </w:r>
      <w:r w:rsidR="000E7FDF">
        <w:rPr>
          <w:rFonts w:ascii="Times New Roman" w:hAnsi="Times New Roman" w:cs="Times New Roman"/>
          <w:b/>
          <w:sz w:val="28"/>
          <w:szCs w:val="28"/>
        </w:rPr>
        <w:t>?</w:t>
      </w:r>
    </w:p>
    <w:p w:rsidR="00D408F5" w:rsidRDefault="00D408F5" w:rsidP="00D408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8F5" w:rsidRPr="00D408F5" w:rsidRDefault="00405DFC" w:rsidP="00405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Иногда у землепользователей бывают конфликтные ситуации, когда кажется, что</w:t>
      </w:r>
      <w:r w:rsidR="00D408F5" w:rsidRPr="00D408F5">
        <w:rPr>
          <w:rFonts w:ascii="Times New Roman" w:hAnsi="Times New Roman" w:cs="Times New Roman"/>
          <w:sz w:val="28"/>
          <w:szCs w:val="28"/>
        </w:rPr>
        <w:t xml:space="preserve"> сосед незаконно занял терри</w:t>
      </w:r>
      <w:r>
        <w:rPr>
          <w:rFonts w:ascii="Times New Roman" w:hAnsi="Times New Roman" w:cs="Times New Roman"/>
          <w:sz w:val="28"/>
          <w:szCs w:val="28"/>
        </w:rPr>
        <w:t>торию вашего земельного участка.</w:t>
      </w:r>
    </w:p>
    <w:p w:rsidR="00D408F5" w:rsidRPr="00D408F5" w:rsidRDefault="00405DFC" w:rsidP="00405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08F5" w:rsidRPr="00D408F5">
        <w:rPr>
          <w:rFonts w:ascii="Times New Roman" w:hAnsi="Times New Roman" w:cs="Times New Roman"/>
          <w:sz w:val="28"/>
          <w:szCs w:val="28"/>
        </w:rPr>
        <w:t>Для начала нужно выяснить, действительно ли сосед незаконно захватил территорию Вашего земельного участка.</w:t>
      </w:r>
    </w:p>
    <w:p w:rsidR="00D408F5" w:rsidRPr="00D408F5" w:rsidRDefault="00405DFC" w:rsidP="00405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08F5" w:rsidRPr="00D408F5">
        <w:rPr>
          <w:rFonts w:ascii="Times New Roman" w:hAnsi="Times New Roman" w:cs="Times New Roman"/>
          <w:sz w:val="28"/>
          <w:szCs w:val="28"/>
        </w:rPr>
        <w:t>Можно воспользоваться бесплатным сервисом «Публичная кадастровая карта» на сайте Росреестра, где видны законные границы земельного участка, внесенные в Единый государственный реестр недвижимости, а также фактическое расположение строений и ограждений земельного участка.</w:t>
      </w:r>
    </w:p>
    <w:p w:rsidR="00D408F5" w:rsidRPr="00D408F5" w:rsidRDefault="00405DFC" w:rsidP="00405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08F5" w:rsidRPr="00D408F5">
        <w:rPr>
          <w:rFonts w:ascii="Times New Roman" w:hAnsi="Times New Roman" w:cs="Times New Roman"/>
          <w:sz w:val="28"/>
          <w:szCs w:val="28"/>
        </w:rPr>
        <w:t>Также можно прибегнуть услугами кадастрового инженера и провести геодезические работы по выносу границ земельного участка в натуру. По итогу данных работ на местности закрепляются межевые знаки для обозначения границ земельного участка, а также составляется акт, являющийся доказательством в споре с соседом.</w:t>
      </w:r>
    </w:p>
    <w:p w:rsidR="00D408F5" w:rsidRPr="00D408F5" w:rsidRDefault="00405DFC" w:rsidP="00405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08F5" w:rsidRPr="00D408F5">
        <w:rPr>
          <w:rFonts w:ascii="Times New Roman" w:hAnsi="Times New Roman" w:cs="Times New Roman"/>
          <w:sz w:val="28"/>
          <w:szCs w:val="28"/>
        </w:rPr>
        <w:t>Найти высококвалифицированного инженера можно используя сервис «Реестр кадастровых инженеров» на сайте Росреестра, в котором указываются результаты профессиональной деятельности инженеров (количество принятых положительных и отрицательных решений по заявлениям каждого инженера).</w:t>
      </w:r>
    </w:p>
    <w:p w:rsidR="00D408F5" w:rsidRPr="00D408F5" w:rsidRDefault="00405DFC" w:rsidP="00405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08F5" w:rsidRPr="00D408F5">
        <w:rPr>
          <w:rFonts w:ascii="Times New Roman" w:hAnsi="Times New Roman" w:cs="Times New Roman"/>
          <w:sz w:val="28"/>
          <w:szCs w:val="28"/>
        </w:rPr>
        <w:t>В случае если самостоятельно договорится с соседом не удалось, необходимо обра</w:t>
      </w:r>
      <w:r>
        <w:rPr>
          <w:rFonts w:ascii="Times New Roman" w:hAnsi="Times New Roman" w:cs="Times New Roman"/>
          <w:sz w:val="28"/>
          <w:szCs w:val="28"/>
        </w:rPr>
        <w:t xml:space="preserve">титься с заявлением в </w:t>
      </w:r>
      <w:r w:rsidR="00D408F5">
        <w:rPr>
          <w:rFonts w:ascii="Times New Roman" w:hAnsi="Times New Roman" w:cs="Times New Roman"/>
          <w:sz w:val="28"/>
          <w:szCs w:val="28"/>
        </w:rPr>
        <w:t>Росреестр</w:t>
      </w:r>
      <w:r w:rsidR="00D408F5" w:rsidRPr="00D408F5">
        <w:rPr>
          <w:rFonts w:ascii="Times New Roman" w:hAnsi="Times New Roman" w:cs="Times New Roman"/>
          <w:sz w:val="28"/>
          <w:szCs w:val="28"/>
        </w:rPr>
        <w:t xml:space="preserve"> о самовольном занятии и использовании соседом Вашего земельного участка без предусмотренных законодательством Российской Федерации прав</w:t>
      </w:r>
      <w:r w:rsidR="00E76EE5">
        <w:rPr>
          <w:rFonts w:ascii="Times New Roman" w:hAnsi="Times New Roman" w:cs="Times New Roman"/>
          <w:sz w:val="28"/>
          <w:szCs w:val="28"/>
        </w:rPr>
        <w:t>, но при условии, что проведено межевание и Вашего и соседнего участка</w:t>
      </w:r>
      <w:bookmarkStart w:id="0" w:name="_GoBack"/>
      <w:bookmarkEnd w:id="0"/>
      <w:r w:rsidR="00D408F5" w:rsidRPr="00D408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08F5" w:rsidRPr="00D408F5" w:rsidRDefault="00405DFC" w:rsidP="00405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08F5" w:rsidRPr="00D408F5">
        <w:rPr>
          <w:rFonts w:ascii="Times New Roman" w:hAnsi="Times New Roman" w:cs="Times New Roman"/>
          <w:sz w:val="28"/>
          <w:szCs w:val="28"/>
        </w:rPr>
        <w:t>Специалисты федерального государственно</w:t>
      </w:r>
      <w:r w:rsidR="00D408F5">
        <w:rPr>
          <w:rFonts w:ascii="Times New Roman" w:hAnsi="Times New Roman" w:cs="Times New Roman"/>
          <w:sz w:val="28"/>
          <w:szCs w:val="28"/>
        </w:rPr>
        <w:t xml:space="preserve">го земельного надзора Росреестра </w:t>
      </w:r>
      <w:r w:rsidR="00D408F5" w:rsidRPr="00D408F5">
        <w:rPr>
          <w:rFonts w:ascii="Times New Roman" w:hAnsi="Times New Roman" w:cs="Times New Roman"/>
          <w:sz w:val="28"/>
          <w:szCs w:val="28"/>
        </w:rPr>
        <w:t>проведут с нарушителем профилактические мероприятия, направленные на добровольное устранение нарушений.</w:t>
      </w:r>
    </w:p>
    <w:p w:rsidR="00D408F5" w:rsidRPr="00D408F5" w:rsidRDefault="00405DFC" w:rsidP="00405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08F5" w:rsidRPr="00D408F5">
        <w:rPr>
          <w:rFonts w:ascii="Times New Roman" w:hAnsi="Times New Roman" w:cs="Times New Roman"/>
          <w:sz w:val="28"/>
          <w:szCs w:val="28"/>
        </w:rPr>
        <w:t>В случаях отказа устранения нарушения в добровольном порядке будет инициирована проверка, по результатам которой лицу будет выдано предписание с требованием в обязательном порядке устранить нарушение.</w:t>
      </w:r>
    </w:p>
    <w:p w:rsidR="007C1EC6" w:rsidRPr="00D408F5" w:rsidRDefault="007C1EC6" w:rsidP="00405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C1EC6" w:rsidRPr="00D4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3C"/>
    <w:rsid w:val="000E7FDF"/>
    <w:rsid w:val="0014703C"/>
    <w:rsid w:val="00405DFC"/>
    <w:rsid w:val="007C1EC6"/>
    <w:rsid w:val="00D408F5"/>
    <w:rsid w:val="00E76EE5"/>
    <w:rsid w:val="00F3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3DCF"/>
  <w15:chartTrackingRefBased/>
  <w15:docId w15:val="{BB8B7A4D-E4C0-4735-A7F8-EE3F1880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2023-07-11T06:17:00Z</dcterms:created>
  <dcterms:modified xsi:type="dcterms:W3CDTF">2024-07-30T06:34:00Z</dcterms:modified>
</cp:coreProperties>
</file>