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795" w:rsidRPr="00E64795" w:rsidRDefault="00E64795" w:rsidP="00070F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795">
        <w:rPr>
          <w:rFonts w:ascii="Times New Roman" w:hAnsi="Times New Roman" w:cs="Times New Roman"/>
          <w:b/>
          <w:sz w:val="28"/>
          <w:szCs w:val="28"/>
        </w:rPr>
        <w:t>Изменение вида разрешённого использования земельного участка</w:t>
      </w:r>
      <w:r w:rsidR="005C1F51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E64795" w:rsidRDefault="00E64795" w:rsidP="00E647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4795" w:rsidRPr="00070F22" w:rsidRDefault="00E64795" w:rsidP="00070F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70F22">
        <w:rPr>
          <w:rFonts w:ascii="Times New Roman" w:hAnsi="Times New Roman" w:cs="Times New Roman"/>
          <w:sz w:val="26"/>
          <w:szCs w:val="26"/>
        </w:rPr>
        <w:t xml:space="preserve">При выборе земельного участка важно уделить внимание виду разрешенного использования (ВРИ), поскольку он определяет, какую деятельность можно вести на данной территории и какие объекты можно размещать. </w:t>
      </w:r>
    </w:p>
    <w:p w:rsidR="00E64795" w:rsidRPr="00070F22" w:rsidRDefault="00E64795" w:rsidP="00070F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70F22">
        <w:rPr>
          <w:rFonts w:ascii="Times New Roman" w:hAnsi="Times New Roman" w:cs="Times New Roman"/>
          <w:sz w:val="26"/>
          <w:szCs w:val="26"/>
        </w:rPr>
        <w:t xml:space="preserve">Перечень видов разрешенного использования приводится в Классификаторе, утвержденном </w:t>
      </w:r>
      <w:proofErr w:type="spellStart"/>
      <w:r w:rsidRPr="00070F22">
        <w:rPr>
          <w:rFonts w:ascii="Times New Roman" w:hAnsi="Times New Roman" w:cs="Times New Roman"/>
          <w:sz w:val="26"/>
          <w:szCs w:val="26"/>
        </w:rPr>
        <w:t>Росреестром</w:t>
      </w:r>
      <w:proofErr w:type="spellEnd"/>
      <w:r w:rsidRPr="00070F22">
        <w:rPr>
          <w:rFonts w:ascii="Times New Roman" w:hAnsi="Times New Roman" w:cs="Times New Roman"/>
          <w:sz w:val="26"/>
          <w:szCs w:val="26"/>
        </w:rPr>
        <w:t>. Среди них: сельскохозяйственное использование, жилая застройка, общественное использование объектов капитального строительства, предпринимательство, отдых (рекреация),</w:t>
      </w:r>
      <w:r w:rsidR="00070F22">
        <w:rPr>
          <w:rFonts w:ascii="Times New Roman" w:hAnsi="Times New Roman" w:cs="Times New Roman"/>
          <w:sz w:val="26"/>
          <w:szCs w:val="26"/>
        </w:rPr>
        <w:t xml:space="preserve"> </w:t>
      </w:r>
      <w:r w:rsidRPr="00070F22">
        <w:rPr>
          <w:rFonts w:ascii="Times New Roman" w:hAnsi="Times New Roman" w:cs="Times New Roman"/>
          <w:sz w:val="26"/>
          <w:szCs w:val="26"/>
        </w:rPr>
        <w:t>производственная деятельность, транспорт, обеспечение обороны и безопасности, деятельность по особой охране и изучению природы,</w:t>
      </w:r>
      <w:r w:rsidR="00070F22">
        <w:rPr>
          <w:rFonts w:ascii="Times New Roman" w:hAnsi="Times New Roman" w:cs="Times New Roman"/>
          <w:sz w:val="26"/>
          <w:szCs w:val="26"/>
        </w:rPr>
        <w:t xml:space="preserve"> </w:t>
      </w:r>
      <w:r w:rsidRPr="00070F22">
        <w:rPr>
          <w:rFonts w:ascii="Times New Roman" w:hAnsi="Times New Roman" w:cs="Times New Roman"/>
          <w:sz w:val="26"/>
          <w:szCs w:val="26"/>
        </w:rPr>
        <w:t>использование лесов, водные объекты, земельные участки (территории) общего пользования, земельные участки общего назначения (ведение огородничества, ведение садоводства), земельные участки, входящие в состав общего имущества собственников индивидуальных жилых домов в малоэтажном жилом комплексе.</w:t>
      </w:r>
    </w:p>
    <w:p w:rsidR="00E64795" w:rsidRPr="00070F22" w:rsidRDefault="00E64795" w:rsidP="00070F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70F22">
        <w:rPr>
          <w:rFonts w:ascii="Times New Roman" w:hAnsi="Times New Roman" w:cs="Times New Roman"/>
          <w:sz w:val="26"/>
          <w:szCs w:val="26"/>
        </w:rPr>
        <w:t>На основании Классификатора муниципалитеты определяют ВРИ для каждой территориальной зоны:</w:t>
      </w:r>
    </w:p>
    <w:p w:rsidR="00E64795" w:rsidRPr="00070F22" w:rsidRDefault="00E64795" w:rsidP="00070F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70F22">
        <w:rPr>
          <w:rFonts w:ascii="Times New Roman" w:hAnsi="Times New Roman" w:cs="Times New Roman"/>
          <w:sz w:val="26"/>
          <w:szCs w:val="26"/>
        </w:rPr>
        <w:t>- основные (характеризуют основную деятельность для ведения которой используется земельный участок);</w:t>
      </w:r>
    </w:p>
    <w:p w:rsidR="00E64795" w:rsidRPr="00070F22" w:rsidRDefault="00E64795" w:rsidP="00070F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70F22">
        <w:rPr>
          <w:rFonts w:ascii="Times New Roman" w:hAnsi="Times New Roman" w:cs="Times New Roman"/>
          <w:sz w:val="26"/>
          <w:szCs w:val="26"/>
        </w:rPr>
        <w:t>- условно разрешенные (применяются при необходимости расширить способы использования земли);</w:t>
      </w:r>
    </w:p>
    <w:p w:rsidR="00E64795" w:rsidRPr="00070F22" w:rsidRDefault="00E64795" w:rsidP="00070F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70F22">
        <w:rPr>
          <w:rFonts w:ascii="Times New Roman" w:hAnsi="Times New Roman" w:cs="Times New Roman"/>
          <w:sz w:val="26"/>
          <w:szCs w:val="26"/>
        </w:rPr>
        <w:t>- вспомогательные (допустимы в качестве дополнительных к основным и условно разрешенным видам использования земельных участков и применяются для уточнения их целевого назначения).</w:t>
      </w:r>
    </w:p>
    <w:p w:rsidR="00E64795" w:rsidRPr="00070F22" w:rsidRDefault="00E64795" w:rsidP="00070F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70F22">
        <w:rPr>
          <w:rFonts w:ascii="Times New Roman" w:hAnsi="Times New Roman" w:cs="Times New Roman"/>
          <w:sz w:val="26"/>
          <w:szCs w:val="26"/>
        </w:rPr>
        <w:t xml:space="preserve">Уточнить вид разрешенного использования земельного участка можно </w:t>
      </w:r>
      <w:r w:rsidR="00070F22">
        <w:rPr>
          <w:rFonts w:ascii="Times New Roman" w:hAnsi="Times New Roman" w:cs="Times New Roman"/>
          <w:sz w:val="26"/>
          <w:szCs w:val="26"/>
        </w:rPr>
        <w:t>двумя</w:t>
      </w:r>
      <w:r w:rsidRPr="00070F22">
        <w:rPr>
          <w:rFonts w:ascii="Times New Roman" w:hAnsi="Times New Roman" w:cs="Times New Roman"/>
          <w:sz w:val="26"/>
          <w:szCs w:val="26"/>
        </w:rPr>
        <w:t xml:space="preserve"> способами:</w:t>
      </w:r>
    </w:p>
    <w:p w:rsidR="00E64795" w:rsidRPr="00070F22" w:rsidRDefault="00E64795" w:rsidP="00070F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70F22">
        <w:rPr>
          <w:rFonts w:ascii="Times New Roman" w:hAnsi="Times New Roman" w:cs="Times New Roman"/>
          <w:sz w:val="26"/>
          <w:szCs w:val="26"/>
        </w:rPr>
        <w:t xml:space="preserve">1.Заказать выписку из Единого государственного реестра недвижимости (ЕГРН). Это можно сделать с помощью электронных сервисов на сайте </w:t>
      </w:r>
      <w:proofErr w:type="spellStart"/>
      <w:r w:rsidRPr="00070F22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070F22">
        <w:rPr>
          <w:rFonts w:ascii="Times New Roman" w:hAnsi="Times New Roman" w:cs="Times New Roman"/>
          <w:sz w:val="26"/>
          <w:szCs w:val="26"/>
        </w:rPr>
        <w:t>, в офисах МФЦ, на портале «</w:t>
      </w:r>
      <w:proofErr w:type="spellStart"/>
      <w:r w:rsidRPr="00070F22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Pr="00070F22">
        <w:rPr>
          <w:rFonts w:ascii="Times New Roman" w:hAnsi="Times New Roman" w:cs="Times New Roman"/>
          <w:sz w:val="26"/>
          <w:szCs w:val="26"/>
        </w:rPr>
        <w:t xml:space="preserve">», а также на сайте Федеральной кадастровой палаты </w:t>
      </w:r>
      <w:proofErr w:type="spellStart"/>
      <w:r w:rsidRPr="00070F22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070F22">
        <w:rPr>
          <w:rFonts w:ascii="Times New Roman" w:hAnsi="Times New Roman" w:cs="Times New Roman"/>
          <w:sz w:val="26"/>
          <w:szCs w:val="26"/>
        </w:rPr>
        <w:t>.</w:t>
      </w:r>
    </w:p>
    <w:p w:rsidR="00E64795" w:rsidRPr="00070F22" w:rsidRDefault="00E64795" w:rsidP="00070F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70F22">
        <w:rPr>
          <w:rFonts w:ascii="Times New Roman" w:hAnsi="Times New Roman" w:cs="Times New Roman"/>
          <w:sz w:val="26"/>
          <w:szCs w:val="26"/>
        </w:rPr>
        <w:t xml:space="preserve">2.Воспользоваться онлайн-сервисами «Публичная кадастровая карта» и «Справочная информация по объектам недвижимости в режиме </w:t>
      </w:r>
      <w:proofErr w:type="spellStart"/>
      <w:r w:rsidRPr="00070F22">
        <w:rPr>
          <w:rFonts w:ascii="Times New Roman" w:hAnsi="Times New Roman" w:cs="Times New Roman"/>
          <w:sz w:val="26"/>
          <w:szCs w:val="26"/>
        </w:rPr>
        <w:t>online</w:t>
      </w:r>
      <w:proofErr w:type="spellEnd"/>
      <w:r w:rsidRPr="00070F22">
        <w:rPr>
          <w:rFonts w:ascii="Times New Roman" w:hAnsi="Times New Roman" w:cs="Times New Roman"/>
          <w:sz w:val="26"/>
          <w:szCs w:val="26"/>
        </w:rPr>
        <w:t>». Для этого потребуется ввести в поисковую строку адрес участка или его кадастровый номер.</w:t>
      </w:r>
    </w:p>
    <w:p w:rsidR="00E64795" w:rsidRPr="00070F22" w:rsidRDefault="00E64795" w:rsidP="00070F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70F22">
        <w:rPr>
          <w:rFonts w:ascii="Times New Roman" w:hAnsi="Times New Roman" w:cs="Times New Roman"/>
          <w:sz w:val="26"/>
          <w:szCs w:val="26"/>
        </w:rPr>
        <w:t>Вид разрешенного использования земельного участка необходимо изменить/установить в следующих случаях:</w:t>
      </w:r>
    </w:p>
    <w:p w:rsidR="00E64795" w:rsidRPr="00070F22" w:rsidRDefault="00E64795" w:rsidP="00070F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70F22">
        <w:rPr>
          <w:rFonts w:ascii="Times New Roman" w:hAnsi="Times New Roman" w:cs="Times New Roman"/>
          <w:sz w:val="26"/>
          <w:szCs w:val="26"/>
        </w:rPr>
        <w:t xml:space="preserve">А) если вы планируете вести на участке деятельность, не предусмотренную </w:t>
      </w:r>
      <w:proofErr w:type="gramStart"/>
      <w:r w:rsidRPr="00070F22">
        <w:rPr>
          <w:rFonts w:ascii="Times New Roman" w:hAnsi="Times New Roman" w:cs="Times New Roman"/>
          <w:sz w:val="26"/>
          <w:szCs w:val="26"/>
        </w:rPr>
        <w:t>текущим</w:t>
      </w:r>
      <w:proofErr w:type="gramEnd"/>
      <w:r w:rsidRPr="00070F22">
        <w:rPr>
          <w:rFonts w:ascii="Times New Roman" w:hAnsi="Times New Roman" w:cs="Times New Roman"/>
          <w:sz w:val="26"/>
          <w:szCs w:val="26"/>
        </w:rPr>
        <w:t xml:space="preserve"> ВРИ;</w:t>
      </w:r>
    </w:p>
    <w:p w:rsidR="00E64795" w:rsidRPr="00070F22" w:rsidRDefault="00E64795" w:rsidP="00070F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70F22">
        <w:rPr>
          <w:rFonts w:ascii="Times New Roman" w:hAnsi="Times New Roman" w:cs="Times New Roman"/>
          <w:sz w:val="26"/>
          <w:szCs w:val="26"/>
        </w:rPr>
        <w:t>Б) если ВРИ земельного участка не установлен.</w:t>
      </w:r>
    </w:p>
    <w:p w:rsidR="00E64795" w:rsidRPr="00070F22" w:rsidRDefault="00E64795" w:rsidP="00070F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70F22">
        <w:rPr>
          <w:rFonts w:ascii="Times New Roman" w:hAnsi="Times New Roman" w:cs="Times New Roman"/>
          <w:sz w:val="26"/>
          <w:szCs w:val="26"/>
        </w:rPr>
        <w:t xml:space="preserve">Для изменения вида разрешенного использования земельного участка нужно руководствоваться Правилами землепользования и застройки (ПЗЗ). Если документ принят уполномоченным органом в вашем населенном пункте, то необходимо подать в орган регистрации прав заявление об изменении ВРИ земельного участка, указав в заявлении ВРИ из тех видов, которые установлены ПЗЗ. При этом существует перечень земель, на которые не распространяется действие </w:t>
      </w:r>
      <w:r w:rsidRPr="00070F22">
        <w:rPr>
          <w:rFonts w:ascii="Times New Roman" w:hAnsi="Times New Roman" w:cs="Times New Roman"/>
          <w:sz w:val="26"/>
          <w:szCs w:val="26"/>
        </w:rPr>
        <w:lastRenderedPageBreak/>
        <w:t xml:space="preserve">градостроительного регламента, а также земли, для которых градостроительные регламенты не устанавливаются (статья 36 </w:t>
      </w:r>
      <w:proofErr w:type="spellStart"/>
      <w:r w:rsidRPr="00070F22">
        <w:rPr>
          <w:rFonts w:ascii="Times New Roman" w:hAnsi="Times New Roman" w:cs="Times New Roman"/>
          <w:sz w:val="26"/>
          <w:szCs w:val="26"/>
        </w:rPr>
        <w:t>ГрК</w:t>
      </w:r>
      <w:proofErr w:type="spellEnd"/>
      <w:r w:rsidRPr="00070F22">
        <w:rPr>
          <w:rFonts w:ascii="Times New Roman" w:hAnsi="Times New Roman" w:cs="Times New Roman"/>
          <w:sz w:val="26"/>
          <w:szCs w:val="26"/>
        </w:rPr>
        <w:t xml:space="preserve"> РФ).</w:t>
      </w:r>
    </w:p>
    <w:p w:rsidR="00E64795" w:rsidRPr="00070F22" w:rsidRDefault="00E64795" w:rsidP="00070F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70F22">
        <w:rPr>
          <w:rFonts w:ascii="Times New Roman" w:hAnsi="Times New Roman" w:cs="Times New Roman"/>
          <w:sz w:val="26"/>
          <w:szCs w:val="26"/>
        </w:rPr>
        <w:t>Для начала необходимо уточнить, приняты ли ПЗЗ уполномоченным органом в вашем населенном пункте.</w:t>
      </w:r>
    </w:p>
    <w:p w:rsidR="00E64795" w:rsidRPr="00070F22" w:rsidRDefault="00E64795" w:rsidP="00070F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70F22">
        <w:rPr>
          <w:rFonts w:ascii="Times New Roman" w:hAnsi="Times New Roman" w:cs="Times New Roman"/>
          <w:sz w:val="26"/>
          <w:szCs w:val="26"/>
        </w:rPr>
        <w:t>В соответствии с законодательством при наличии утвержденных ПЗЗ правообладатель земельного участка, за исключением случаев, предусмотренных законом, вправе самостоятельно без дополнительных разрешений и согласований выбрать вид разрешенного использования земельного участка из числа видов, предусмотренных градостроительным регламентом.</w:t>
      </w:r>
    </w:p>
    <w:p w:rsidR="00E64795" w:rsidRPr="00070F22" w:rsidRDefault="00E64795" w:rsidP="00070F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70F22">
        <w:rPr>
          <w:rFonts w:ascii="Times New Roman" w:hAnsi="Times New Roman" w:cs="Times New Roman"/>
          <w:sz w:val="26"/>
          <w:szCs w:val="26"/>
        </w:rPr>
        <w:t>Для получения услуги необходимо предоставить</w:t>
      </w:r>
      <w:r w:rsidR="00070F22" w:rsidRPr="00070F22">
        <w:rPr>
          <w:sz w:val="26"/>
          <w:szCs w:val="26"/>
        </w:rPr>
        <w:t xml:space="preserve"> </w:t>
      </w:r>
      <w:r w:rsidR="00070F22" w:rsidRPr="00070F22">
        <w:rPr>
          <w:rFonts w:ascii="Times New Roman" w:hAnsi="Times New Roman" w:cs="Times New Roman"/>
          <w:sz w:val="26"/>
          <w:szCs w:val="26"/>
        </w:rPr>
        <w:t>в МФЦ</w:t>
      </w:r>
      <w:r w:rsidRPr="00070F22">
        <w:rPr>
          <w:rFonts w:ascii="Times New Roman" w:hAnsi="Times New Roman" w:cs="Times New Roman"/>
          <w:sz w:val="26"/>
          <w:szCs w:val="26"/>
        </w:rPr>
        <w:t xml:space="preserve"> следующие документы:</w:t>
      </w:r>
    </w:p>
    <w:p w:rsidR="00E64795" w:rsidRPr="00070F22" w:rsidRDefault="00070F22" w:rsidP="00070F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70F22">
        <w:rPr>
          <w:rFonts w:ascii="Times New Roman" w:hAnsi="Times New Roman" w:cs="Times New Roman"/>
          <w:sz w:val="26"/>
          <w:szCs w:val="26"/>
        </w:rPr>
        <w:t xml:space="preserve">- </w:t>
      </w:r>
      <w:r w:rsidR="00E64795" w:rsidRPr="00070F22">
        <w:rPr>
          <w:rFonts w:ascii="Times New Roman" w:hAnsi="Times New Roman" w:cs="Times New Roman"/>
          <w:sz w:val="26"/>
          <w:szCs w:val="26"/>
        </w:rPr>
        <w:t>заявление о государственном кадастровом учете без одновременной регистрации прав, в котором указывается выбранный вид разрешенного использования;</w:t>
      </w:r>
    </w:p>
    <w:p w:rsidR="00E64795" w:rsidRPr="00070F22" w:rsidRDefault="00070F22" w:rsidP="00070F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70F22">
        <w:rPr>
          <w:rFonts w:ascii="Times New Roman" w:hAnsi="Times New Roman" w:cs="Times New Roman"/>
          <w:sz w:val="26"/>
          <w:szCs w:val="26"/>
        </w:rPr>
        <w:t xml:space="preserve">- </w:t>
      </w:r>
      <w:r w:rsidR="00E64795" w:rsidRPr="00070F22">
        <w:rPr>
          <w:rFonts w:ascii="Times New Roman" w:hAnsi="Times New Roman" w:cs="Times New Roman"/>
          <w:sz w:val="26"/>
          <w:szCs w:val="26"/>
        </w:rPr>
        <w:t>документ, удостоверяющий личность заявителя или представителя заявителя;</w:t>
      </w:r>
    </w:p>
    <w:p w:rsidR="00E64795" w:rsidRPr="00070F22" w:rsidRDefault="00070F22" w:rsidP="00070F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70F22">
        <w:rPr>
          <w:rFonts w:ascii="Times New Roman" w:hAnsi="Times New Roman" w:cs="Times New Roman"/>
          <w:sz w:val="26"/>
          <w:szCs w:val="26"/>
        </w:rPr>
        <w:t xml:space="preserve">- </w:t>
      </w:r>
      <w:r w:rsidR="00E64795" w:rsidRPr="00070F22">
        <w:rPr>
          <w:rFonts w:ascii="Times New Roman" w:hAnsi="Times New Roman" w:cs="Times New Roman"/>
          <w:sz w:val="26"/>
          <w:szCs w:val="26"/>
        </w:rPr>
        <w:t>документ, удостоверяющий права (полномочия) представителя заявителя (в случае, если от вашего имени действует представитель).</w:t>
      </w:r>
    </w:p>
    <w:p w:rsidR="00E64795" w:rsidRPr="00070F22" w:rsidRDefault="00E64795" w:rsidP="00070F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70F22">
        <w:rPr>
          <w:rFonts w:ascii="Times New Roman" w:hAnsi="Times New Roman" w:cs="Times New Roman"/>
          <w:sz w:val="26"/>
          <w:szCs w:val="26"/>
        </w:rPr>
        <w:t>Чтобы установить условно разрешенный вид использования, требуется получить разрешение. Для этого правообладателю необходимо направить заявление в комиссию, которая создается для изменения ВРИ. Затем будут проведены общественные обсуждения или публичные слушания, по результатам которых будет принято решение – выдать разрешение либо отказать.</w:t>
      </w:r>
    </w:p>
    <w:p w:rsidR="00E64795" w:rsidRPr="00070F22" w:rsidRDefault="00070F22" w:rsidP="00070F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70F22">
        <w:rPr>
          <w:rFonts w:ascii="Times New Roman" w:hAnsi="Times New Roman" w:cs="Times New Roman"/>
          <w:sz w:val="26"/>
          <w:szCs w:val="26"/>
        </w:rPr>
        <w:t>Есть случаи, при которых</w:t>
      </w:r>
      <w:r w:rsidR="00E64795" w:rsidRPr="00070F22">
        <w:rPr>
          <w:rFonts w:ascii="Times New Roman" w:hAnsi="Times New Roman" w:cs="Times New Roman"/>
          <w:sz w:val="26"/>
          <w:szCs w:val="26"/>
        </w:rPr>
        <w:t xml:space="preserve"> вид разрешенного использования</w:t>
      </w:r>
      <w:r w:rsidRPr="00070F22">
        <w:rPr>
          <w:rFonts w:ascii="Times New Roman" w:hAnsi="Times New Roman" w:cs="Times New Roman"/>
          <w:sz w:val="26"/>
          <w:szCs w:val="26"/>
        </w:rPr>
        <w:t xml:space="preserve"> земельного</w:t>
      </w:r>
      <w:r w:rsidR="00E64795" w:rsidRPr="00070F22">
        <w:rPr>
          <w:rFonts w:ascii="Times New Roman" w:hAnsi="Times New Roman" w:cs="Times New Roman"/>
          <w:sz w:val="26"/>
          <w:szCs w:val="26"/>
        </w:rPr>
        <w:t xml:space="preserve"> участка</w:t>
      </w:r>
      <w:r w:rsidRPr="00070F22">
        <w:rPr>
          <w:rFonts w:ascii="Times New Roman" w:hAnsi="Times New Roman" w:cs="Times New Roman"/>
          <w:sz w:val="26"/>
          <w:szCs w:val="26"/>
        </w:rPr>
        <w:t xml:space="preserve"> изменить</w:t>
      </w:r>
      <w:r w:rsidR="00E64795" w:rsidRPr="00070F22">
        <w:rPr>
          <w:rFonts w:ascii="Times New Roman" w:hAnsi="Times New Roman" w:cs="Times New Roman"/>
          <w:sz w:val="26"/>
          <w:szCs w:val="26"/>
        </w:rPr>
        <w:t xml:space="preserve"> невозможно</w:t>
      </w:r>
      <w:r w:rsidRPr="00070F22">
        <w:rPr>
          <w:rFonts w:ascii="Times New Roman" w:hAnsi="Times New Roman" w:cs="Times New Roman"/>
          <w:sz w:val="26"/>
          <w:szCs w:val="26"/>
        </w:rPr>
        <w:t>, а именно</w:t>
      </w:r>
      <w:r w:rsidR="00E64795" w:rsidRPr="00070F22">
        <w:rPr>
          <w:rFonts w:ascii="Times New Roman" w:hAnsi="Times New Roman" w:cs="Times New Roman"/>
          <w:sz w:val="26"/>
          <w:szCs w:val="26"/>
        </w:rPr>
        <w:t>:</w:t>
      </w:r>
    </w:p>
    <w:p w:rsidR="00E64795" w:rsidRPr="00070F22" w:rsidRDefault="00070F22" w:rsidP="00070F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70F22">
        <w:rPr>
          <w:rFonts w:ascii="Times New Roman" w:hAnsi="Times New Roman" w:cs="Times New Roman"/>
          <w:sz w:val="26"/>
          <w:szCs w:val="26"/>
        </w:rPr>
        <w:t xml:space="preserve">- </w:t>
      </w:r>
      <w:r w:rsidR="00E64795" w:rsidRPr="00070F22">
        <w:rPr>
          <w:rFonts w:ascii="Times New Roman" w:hAnsi="Times New Roman" w:cs="Times New Roman"/>
          <w:sz w:val="26"/>
          <w:szCs w:val="26"/>
        </w:rPr>
        <w:t>если договор аренды участка, находящегося в государственной (муниципальной) собственности, заключен на торгах;</w:t>
      </w:r>
    </w:p>
    <w:p w:rsidR="00E64795" w:rsidRPr="00070F22" w:rsidRDefault="00070F22" w:rsidP="00070F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70F22">
        <w:rPr>
          <w:rFonts w:ascii="Times New Roman" w:hAnsi="Times New Roman" w:cs="Times New Roman"/>
          <w:sz w:val="26"/>
          <w:szCs w:val="26"/>
        </w:rPr>
        <w:t xml:space="preserve">- </w:t>
      </w:r>
      <w:r w:rsidR="00E64795" w:rsidRPr="00070F22">
        <w:rPr>
          <w:rFonts w:ascii="Times New Roman" w:hAnsi="Times New Roman" w:cs="Times New Roman"/>
          <w:sz w:val="26"/>
          <w:szCs w:val="26"/>
        </w:rPr>
        <w:t>арендатору самостоятельно, если участок предоставлен в аренду для определенного вида использования;</w:t>
      </w:r>
    </w:p>
    <w:p w:rsidR="00E64795" w:rsidRPr="00070F22" w:rsidRDefault="00070F22" w:rsidP="00070F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70F22">
        <w:rPr>
          <w:rFonts w:ascii="Times New Roman" w:hAnsi="Times New Roman" w:cs="Times New Roman"/>
          <w:sz w:val="26"/>
          <w:szCs w:val="26"/>
        </w:rPr>
        <w:t xml:space="preserve">- </w:t>
      </w:r>
      <w:r w:rsidR="00E64795" w:rsidRPr="00070F22">
        <w:rPr>
          <w:rFonts w:ascii="Times New Roman" w:hAnsi="Times New Roman" w:cs="Times New Roman"/>
          <w:sz w:val="26"/>
          <w:szCs w:val="26"/>
        </w:rPr>
        <w:t>если градостроительным регламентом и ПЗЗ для запрашиваемого вида использования установлены предельные размеры и параметры, не позволяющие вести деятельность согласно данному ВРИ;</w:t>
      </w:r>
    </w:p>
    <w:p w:rsidR="00E15500" w:rsidRPr="00070F22" w:rsidRDefault="00070F22" w:rsidP="00070F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70F22">
        <w:rPr>
          <w:rFonts w:ascii="Times New Roman" w:hAnsi="Times New Roman" w:cs="Times New Roman"/>
          <w:sz w:val="26"/>
          <w:szCs w:val="26"/>
        </w:rPr>
        <w:t xml:space="preserve">- </w:t>
      </w:r>
      <w:r w:rsidR="00E64795" w:rsidRPr="00070F22">
        <w:rPr>
          <w:rFonts w:ascii="Times New Roman" w:hAnsi="Times New Roman" w:cs="Times New Roman"/>
          <w:sz w:val="26"/>
          <w:szCs w:val="26"/>
        </w:rPr>
        <w:t xml:space="preserve">если земельный участок, находящийся в государственной или муниципальной собственности, предоставлен в аренду без проведения торгов для производства продукции по </w:t>
      </w:r>
      <w:proofErr w:type="spellStart"/>
      <w:r w:rsidR="00E64795" w:rsidRPr="00070F22">
        <w:rPr>
          <w:rFonts w:ascii="Times New Roman" w:hAnsi="Times New Roman" w:cs="Times New Roman"/>
          <w:sz w:val="26"/>
          <w:szCs w:val="26"/>
        </w:rPr>
        <w:t>импортозамещению</w:t>
      </w:r>
      <w:proofErr w:type="spellEnd"/>
      <w:r w:rsidR="00E64795" w:rsidRPr="00070F22">
        <w:rPr>
          <w:rFonts w:ascii="Times New Roman" w:hAnsi="Times New Roman" w:cs="Times New Roman"/>
          <w:sz w:val="26"/>
          <w:szCs w:val="26"/>
        </w:rPr>
        <w:t>.</w:t>
      </w:r>
    </w:p>
    <w:sectPr w:rsidR="00E15500" w:rsidRPr="00070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46D23"/>
    <w:multiLevelType w:val="hybridMultilevel"/>
    <w:tmpl w:val="9BAEE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D7944"/>
    <w:multiLevelType w:val="hybridMultilevel"/>
    <w:tmpl w:val="D8DAD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1659B"/>
    <w:multiLevelType w:val="hybridMultilevel"/>
    <w:tmpl w:val="88CC7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988"/>
    <w:rsid w:val="00070F22"/>
    <w:rsid w:val="004F3988"/>
    <w:rsid w:val="005C1F51"/>
    <w:rsid w:val="00E15500"/>
    <w:rsid w:val="00E6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B7262"/>
  <w15:chartTrackingRefBased/>
  <w15:docId w15:val="{9828C9F3-E812-4354-866E-F3AD5197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2022-08-29T13:27:00Z</dcterms:created>
  <dcterms:modified xsi:type="dcterms:W3CDTF">2024-08-28T07:06:00Z</dcterms:modified>
</cp:coreProperties>
</file>