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7DB" w:rsidRPr="003247DB" w:rsidRDefault="003247DB" w:rsidP="003247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7DB">
        <w:rPr>
          <w:rFonts w:ascii="Times New Roman" w:hAnsi="Times New Roman" w:cs="Times New Roman"/>
          <w:b/>
          <w:sz w:val="28"/>
          <w:szCs w:val="28"/>
        </w:rPr>
        <w:t>Ипотечное жилье:</w:t>
      </w:r>
    </w:p>
    <w:p w:rsidR="003247DB" w:rsidRPr="003247DB" w:rsidRDefault="003247DB" w:rsidP="003247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7DB">
        <w:rPr>
          <w:rFonts w:ascii="Times New Roman" w:hAnsi="Times New Roman" w:cs="Times New Roman"/>
          <w:b/>
          <w:sz w:val="28"/>
          <w:szCs w:val="28"/>
        </w:rPr>
        <w:t>изменения в механизме продажи и судьбе при банкротстве</w:t>
      </w:r>
    </w:p>
    <w:p w:rsidR="003247DB" w:rsidRPr="003247DB" w:rsidRDefault="003247DB" w:rsidP="003247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47DB" w:rsidRPr="003247DB" w:rsidRDefault="003247DB" w:rsidP="003247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47DB" w:rsidRPr="003247DB" w:rsidRDefault="003247DB" w:rsidP="00C5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5007B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</w:t>
      </w:r>
      <w:r w:rsidR="00C5007B" w:rsidRPr="00C5007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5007B">
        <w:rPr>
          <w:rFonts w:ascii="Times New Roman" w:hAnsi="Times New Roman" w:cs="Times New Roman"/>
          <w:sz w:val="28"/>
          <w:szCs w:val="28"/>
        </w:rPr>
        <w:t>ом</w:t>
      </w:r>
      <w:r w:rsidR="00C5007B" w:rsidRPr="00C5007B">
        <w:rPr>
          <w:rFonts w:ascii="Times New Roman" w:hAnsi="Times New Roman" w:cs="Times New Roman"/>
          <w:sz w:val="28"/>
          <w:szCs w:val="28"/>
        </w:rPr>
        <w:t xml:space="preserve"> от 12.06.2024 N 140-ФЗ</w:t>
      </w:r>
      <w:r w:rsidR="00C5007B">
        <w:rPr>
          <w:rFonts w:ascii="Times New Roman" w:hAnsi="Times New Roman" w:cs="Times New Roman"/>
          <w:sz w:val="28"/>
          <w:szCs w:val="28"/>
        </w:rPr>
        <w:t xml:space="preserve"> и Федеральным</w:t>
      </w:r>
      <w:r w:rsidR="00C5007B" w:rsidRPr="00C5007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5007B">
        <w:rPr>
          <w:rFonts w:ascii="Times New Roman" w:hAnsi="Times New Roman" w:cs="Times New Roman"/>
          <w:sz w:val="28"/>
          <w:szCs w:val="28"/>
        </w:rPr>
        <w:t>ом</w:t>
      </w:r>
      <w:r w:rsidR="00C5007B" w:rsidRPr="00C5007B">
        <w:rPr>
          <w:rFonts w:ascii="Times New Roman" w:hAnsi="Times New Roman" w:cs="Times New Roman"/>
          <w:sz w:val="28"/>
          <w:szCs w:val="28"/>
        </w:rPr>
        <w:t xml:space="preserve"> от 08.08.2024 N 298-ФЗ</w:t>
      </w:r>
      <w:r w:rsidR="00C5007B">
        <w:rPr>
          <w:rFonts w:ascii="Times New Roman" w:hAnsi="Times New Roman" w:cs="Times New Roman"/>
          <w:sz w:val="28"/>
          <w:szCs w:val="28"/>
        </w:rPr>
        <w:t xml:space="preserve"> 0</w:t>
      </w:r>
      <w:r w:rsidRPr="003247DB">
        <w:rPr>
          <w:rFonts w:ascii="Times New Roman" w:hAnsi="Times New Roman" w:cs="Times New Roman"/>
          <w:sz w:val="28"/>
          <w:szCs w:val="28"/>
        </w:rPr>
        <w:t>8 сентября</w:t>
      </w:r>
      <w:r>
        <w:rPr>
          <w:rFonts w:ascii="Times New Roman" w:hAnsi="Times New Roman" w:cs="Times New Roman"/>
          <w:sz w:val="28"/>
          <w:szCs w:val="28"/>
        </w:rPr>
        <w:t xml:space="preserve"> 2024 года</w:t>
      </w:r>
      <w:r w:rsidRPr="003247DB">
        <w:rPr>
          <w:rFonts w:ascii="Times New Roman" w:hAnsi="Times New Roman" w:cs="Times New Roman"/>
          <w:sz w:val="28"/>
          <w:szCs w:val="28"/>
        </w:rPr>
        <w:t xml:space="preserve"> вступили в силу нормы, позволяющие сохранить единственное жилье в ипотеке при банкротстве, а 11 сентября заработал упрощенный механизм продажи недвижимости залогодателем.</w:t>
      </w:r>
    </w:p>
    <w:p w:rsidR="003247DB" w:rsidRPr="003247DB" w:rsidRDefault="003247DB" w:rsidP="003247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47DB">
        <w:rPr>
          <w:rFonts w:ascii="Times New Roman" w:hAnsi="Times New Roman" w:cs="Times New Roman"/>
          <w:sz w:val="28"/>
          <w:szCs w:val="28"/>
        </w:rPr>
        <w:t>Погашение третьим лицом требования, обеспеченного ипотекой единственного жилья физлица-банкрота</w:t>
      </w:r>
    </w:p>
    <w:p w:rsidR="003247DB" w:rsidRPr="003247DB" w:rsidRDefault="003247DB" w:rsidP="003247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47DB">
        <w:rPr>
          <w:rFonts w:ascii="Times New Roman" w:hAnsi="Times New Roman" w:cs="Times New Roman"/>
          <w:sz w:val="28"/>
          <w:szCs w:val="28"/>
        </w:rPr>
        <w:t>Любая организация или физлицо с согласия должника вправе полностью погасить требования кредитора, обеспеченные ипотекой единственного жилья.</w:t>
      </w:r>
    </w:p>
    <w:p w:rsidR="003247DB" w:rsidRPr="003247DB" w:rsidRDefault="003247DB" w:rsidP="003247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47DB">
        <w:rPr>
          <w:rFonts w:ascii="Times New Roman" w:hAnsi="Times New Roman" w:cs="Times New Roman"/>
          <w:sz w:val="28"/>
          <w:szCs w:val="28"/>
        </w:rPr>
        <w:t>Сделать это можно не ранее 2 месяцев с момента публикации сообщения о признании заявления о банкротстве обоснованным.</w:t>
      </w:r>
    </w:p>
    <w:p w:rsidR="003247DB" w:rsidRPr="003247DB" w:rsidRDefault="003247DB" w:rsidP="003247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47DB">
        <w:rPr>
          <w:rFonts w:ascii="Times New Roman" w:hAnsi="Times New Roman" w:cs="Times New Roman"/>
          <w:sz w:val="28"/>
          <w:szCs w:val="28"/>
        </w:rPr>
        <w:t>Заявление о намерении погасить долг подается и рассматривается по тем же правилам, что и в процедуре внешнего управления.</w:t>
      </w:r>
    </w:p>
    <w:p w:rsidR="003247DB" w:rsidRPr="003247DB" w:rsidRDefault="003247DB" w:rsidP="003247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47DB">
        <w:rPr>
          <w:rFonts w:ascii="Times New Roman" w:hAnsi="Times New Roman" w:cs="Times New Roman"/>
          <w:sz w:val="28"/>
          <w:szCs w:val="28"/>
        </w:rPr>
        <w:t>Если имущества (кроме единственного жилья и земли под ним) не хватает, чтобы расплатиться с кредиторами первой и второй очереди, нужно внести на спец</w:t>
      </w:r>
      <w:r>
        <w:rPr>
          <w:rFonts w:ascii="Times New Roman" w:hAnsi="Times New Roman" w:cs="Times New Roman"/>
          <w:sz w:val="28"/>
          <w:szCs w:val="28"/>
        </w:rPr>
        <w:t xml:space="preserve">иальный </w:t>
      </w:r>
      <w:r w:rsidRPr="003247DB">
        <w:rPr>
          <w:rFonts w:ascii="Times New Roman" w:hAnsi="Times New Roman" w:cs="Times New Roman"/>
          <w:sz w:val="28"/>
          <w:szCs w:val="28"/>
        </w:rPr>
        <w:t>счет сумму для погашения таких требований, но не более 10% цены жилья по отчету оценщика.</w:t>
      </w:r>
    </w:p>
    <w:p w:rsidR="003247DB" w:rsidRPr="003247DB" w:rsidRDefault="003247DB" w:rsidP="003247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47DB" w:rsidRDefault="003247DB" w:rsidP="003247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47DB">
        <w:rPr>
          <w:rFonts w:ascii="Times New Roman" w:hAnsi="Times New Roman" w:cs="Times New Roman"/>
          <w:sz w:val="28"/>
          <w:szCs w:val="28"/>
        </w:rPr>
        <w:t>Погашенное требование:</w:t>
      </w:r>
    </w:p>
    <w:p w:rsidR="003247DB" w:rsidRPr="003247DB" w:rsidRDefault="003247DB" w:rsidP="003247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47DB">
        <w:rPr>
          <w:rFonts w:ascii="Times New Roman" w:hAnsi="Times New Roman" w:cs="Times New Roman"/>
          <w:sz w:val="28"/>
          <w:szCs w:val="28"/>
        </w:rPr>
        <w:t>превращается в беспроцентный заем от плательщика. Он может потребовать вернуть средства только через 3 года после завершения процедуры банкротства или прекращения производства по делу;</w:t>
      </w:r>
    </w:p>
    <w:p w:rsidR="003247DB" w:rsidRPr="003247DB" w:rsidRDefault="003247DB" w:rsidP="003247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47DB">
        <w:rPr>
          <w:rFonts w:ascii="Times New Roman" w:hAnsi="Times New Roman" w:cs="Times New Roman"/>
          <w:sz w:val="28"/>
          <w:szCs w:val="28"/>
        </w:rPr>
        <w:t>исключается из реестра, а жилье и земля под ним получают исполнительский иммунитет.</w:t>
      </w:r>
    </w:p>
    <w:p w:rsidR="003247DB" w:rsidRPr="003247DB" w:rsidRDefault="003247DB" w:rsidP="003247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47DB">
        <w:rPr>
          <w:rFonts w:ascii="Times New Roman" w:hAnsi="Times New Roman" w:cs="Times New Roman"/>
          <w:sz w:val="28"/>
          <w:szCs w:val="28"/>
        </w:rPr>
        <w:t>Новые правила действуют с 8 сентября 2024 года. К делам, которые возбуждены до этой даты, они применяются в случае, если единственное ипотечное жилье еще не успели продать.</w:t>
      </w:r>
    </w:p>
    <w:p w:rsidR="003247DB" w:rsidRPr="003247DB" w:rsidRDefault="003247DB" w:rsidP="003247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47DB" w:rsidRPr="003247DB" w:rsidRDefault="003247DB" w:rsidP="003247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47DB">
        <w:rPr>
          <w:rFonts w:ascii="Times New Roman" w:hAnsi="Times New Roman" w:cs="Times New Roman"/>
          <w:sz w:val="28"/>
          <w:szCs w:val="28"/>
        </w:rPr>
        <w:t>Мировое соглашение должника-банкрота с кредитором, в залоге у которого единственное жилье</w:t>
      </w:r>
    </w:p>
    <w:p w:rsidR="003247DB" w:rsidRPr="003247DB" w:rsidRDefault="003247DB" w:rsidP="003247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47DB">
        <w:rPr>
          <w:rFonts w:ascii="Times New Roman" w:hAnsi="Times New Roman" w:cs="Times New Roman"/>
          <w:sz w:val="28"/>
          <w:szCs w:val="28"/>
        </w:rPr>
        <w:t>Залоговый кредитор и физ</w:t>
      </w:r>
      <w:r>
        <w:rPr>
          <w:rFonts w:ascii="Times New Roman" w:hAnsi="Times New Roman" w:cs="Times New Roman"/>
          <w:sz w:val="28"/>
          <w:szCs w:val="28"/>
        </w:rPr>
        <w:t xml:space="preserve">ическое </w:t>
      </w:r>
      <w:r w:rsidRPr="003247DB">
        <w:rPr>
          <w:rFonts w:ascii="Times New Roman" w:hAnsi="Times New Roman" w:cs="Times New Roman"/>
          <w:sz w:val="28"/>
          <w:szCs w:val="28"/>
        </w:rPr>
        <w:t>лицо-должник могут заключить мировое соглашение по особым правилам. Срок — не ранее 2 месяцев с момента публикации сообщения о признании заявления о банкротстве обоснованным.</w:t>
      </w:r>
    </w:p>
    <w:p w:rsidR="003247DB" w:rsidRPr="003247DB" w:rsidRDefault="003247DB" w:rsidP="003247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47DB" w:rsidRPr="003247DB" w:rsidRDefault="003247DB" w:rsidP="003247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47DB">
        <w:rPr>
          <w:rFonts w:ascii="Times New Roman" w:hAnsi="Times New Roman" w:cs="Times New Roman"/>
          <w:sz w:val="28"/>
          <w:szCs w:val="28"/>
        </w:rPr>
        <w:t>Особенности соглашения:</w:t>
      </w:r>
    </w:p>
    <w:p w:rsidR="003247DB" w:rsidRPr="003247DB" w:rsidRDefault="003247DB" w:rsidP="003247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47DB">
        <w:rPr>
          <w:rFonts w:ascii="Times New Roman" w:hAnsi="Times New Roman" w:cs="Times New Roman"/>
          <w:sz w:val="28"/>
          <w:szCs w:val="28"/>
        </w:rPr>
        <w:t>оно не распространяется на отношения должника с иными кредиторами и не требует их согласия;</w:t>
      </w:r>
    </w:p>
    <w:p w:rsidR="003247DB" w:rsidRPr="003247DB" w:rsidRDefault="003247DB" w:rsidP="003247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3247DB">
        <w:rPr>
          <w:rFonts w:ascii="Times New Roman" w:hAnsi="Times New Roman" w:cs="Times New Roman"/>
          <w:sz w:val="28"/>
          <w:szCs w:val="28"/>
        </w:rPr>
        <w:t>не нужно одобрения со стороны финансового управляющего;</w:t>
      </w:r>
    </w:p>
    <w:p w:rsidR="003247DB" w:rsidRPr="003247DB" w:rsidRDefault="003247DB" w:rsidP="003247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47DB">
        <w:rPr>
          <w:rFonts w:ascii="Times New Roman" w:hAnsi="Times New Roman" w:cs="Times New Roman"/>
          <w:sz w:val="28"/>
          <w:szCs w:val="28"/>
        </w:rPr>
        <w:t>в соглашении должны участвовать все залоговые кредиторы, если жилье — предмет последующей ипотеки;</w:t>
      </w:r>
    </w:p>
    <w:p w:rsidR="003247DB" w:rsidRPr="003247DB" w:rsidRDefault="003247DB" w:rsidP="003247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47DB">
        <w:rPr>
          <w:rFonts w:ascii="Times New Roman" w:hAnsi="Times New Roman" w:cs="Times New Roman"/>
          <w:sz w:val="28"/>
          <w:szCs w:val="28"/>
        </w:rPr>
        <w:t>в нем могут участвовать третьи лица;</w:t>
      </w:r>
    </w:p>
    <w:p w:rsidR="003247DB" w:rsidRPr="003247DB" w:rsidRDefault="003247DB" w:rsidP="003247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47DB">
        <w:rPr>
          <w:rFonts w:ascii="Times New Roman" w:hAnsi="Times New Roman" w:cs="Times New Roman"/>
          <w:sz w:val="28"/>
          <w:szCs w:val="28"/>
        </w:rPr>
        <w:t>должны содержаться условия о порядке и сроке выплаты долга по ипотечным платежам (если она была на момент заключения соглашения);</w:t>
      </w:r>
    </w:p>
    <w:p w:rsidR="003247DB" w:rsidRPr="003247DB" w:rsidRDefault="003247DB" w:rsidP="003247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47DB">
        <w:rPr>
          <w:rFonts w:ascii="Times New Roman" w:hAnsi="Times New Roman" w:cs="Times New Roman"/>
          <w:sz w:val="28"/>
          <w:szCs w:val="28"/>
        </w:rPr>
        <w:t>соглашение не прекращает производство по делу о банкротстве.</w:t>
      </w:r>
    </w:p>
    <w:p w:rsidR="003247DB" w:rsidRPr="003247DB" w:rsidRDefault="003247DB" w:rsidP="003247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47DB">
        <w:rPr>
          <w:rFonts w:ascii="Times New Roman" w:hAnsi="Times New Roman" w:cs="Times New Roman"/>
          <w:sz w:val="28"/>
          <w:szCs w:val="28"/>
        </w:rPr>
        <w:t>Если имущества (за исключением единственного жилья и земли под ним) не хватает, чтобы расплатиться с кредиторами первой и второй очереди, нужно внести на спец</w:t>
      </w:r>
      <w:r>
        <w:rPr>
          <w:rFonts w:ascii="Times New Roman" w:hAnsi="Times New Roman" w:cs="Times New Roman"/>
          <w:sz w:val="28"/>
          <w:szCs w:val="28"/>
        </w:rPr>
        <w:t xml:space="preserve">иальный </w:t>
      </w:r>
      <w:r w:rsidRPr="003247DB">
        <w:rPr>
          <w:rFonts w:ascii="Times New Roman" w:hAnsi="Times New Roman" w:cs="Times New Roman"/>
          <w:sz w:val="28"/>
          <w:szCs w:val="28"/>
        </w:rPr>
        <w:t>счет сумму для погашения таких требований, но не более 10% цены жилья по отчету оценщика.</w:t>
      </w:r>
    </w:p>
    <w:p w:rsidR="003247DB" w:rsidRPr="003247DB" w:rsidRDefault="003247DB" w:rsidP="003247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47DB">
        <w:rPr>
          <w:rFonts w:ascii="Times New Roman" w:hAnsi="Times New Roman" w:cs="Times New Roman"/>
          <w:sz w:val="28"/>
          <w:szCs w:val="28"/>
        </w:rPr>
        <w:t>Со дня утверждения судом соглашения жилье и участок под ним получают исполнительский иммунитет. Требование кредитора исключается из реестра, но сохраняет силу. Должник продолжает погашать его так, словно процедуры банкротства не было.</w:t>
      </w:r>
    </w:p>
    <w:p w:rsidR="003247DB" w:rsidRPr="003247DB" w:rsidRDefault="003247DB" w:rsidP="003247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47DB">
        <w:rPr>
          <w:rFonts w:ascii="Times New Roman" w:hAnsi="Times New Roman" w:cs="Times New Roman"/>
          <w:sz w:val="28"/>
          <w:szCs w:val="28"/>
        </w:rPr>
        <w:t>Если мировое соглашение будет аннулировано или не будет исполняться, непогашенная часть требования кредитора восстанавливается в реестре, а жилье теряет исполнительский иммунитет.</w:t>
      </w:r>
    </w:p>
    <w:p w:rsidR="003247DB" w:rsidRPr="003247DB" w:rsidRDefault="003247DB" w:rsidP="003247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47DB">
        <w:rPr>
          <w:rFonts w:ascii="Times New Roman" w:hAnsi="Times New Roman" w:cs="Times New Roman"/>
          <w:sz w:val="28"/>
          <w:szCs w:val="28"/>
        </w:rPr>
        <w:t>Новые правила действуют с 8 сентября 2024 года. К делам, которые возбуждены до этой даты, они применяются в случае, если единственное ипотечное жилье еще не успели продать.</w:t>
      </w:r>
    </w:p>
    <w:p w:rsidR="003247DB" w:rsidRPr="003247DB" w:rsidRDefault="003247DB" w:rsidP="003247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47DB" w:rsidRPr="003247DB" w:rsidRDefault="003247DB" w:rsidP="003247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47DB">
        <w:rPr>
          <w:rFonts w:ascii="Times New Roman" w:hAnsi="Times New Roman" w:cs="Times New Roman"/>
          <w:sz w:val="28"/>
          <w:szCs w:val="28"/>
        </w:rPr>
        <w:t>Самостоятельная продажа заложенной недвижимости</w:t>
      </w:r>
    </w:p>
    <w:p w:rsidR="003247DB" w:rsidRPr="003247DB" w:rsidRDefault="003247DB" w:rsidP="003247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47DB">
        <w:rPr>
          <w:rFonts w:ascii="Times New Roman" w:hAnsi="Times New Roman" w:cs="Times New Roman"/>
          <w:sz w:val="28"/>
          <w:szCs w:val="28"/>
        </w:rPr>
        <w:t>Чтобы полностью погасить долг по кредитному договору или договору займа, физлицо, взявшее ипотеку в личных целях, может продать заложенное имущество в упрощенном порядке. Воспользоваться им можно до обращения взыскания на предмет залога.</w:t>
      </w:r>
    </w:p>
    <w:p w:rsidR="003247DB" w:rsidRPr="003247DB" w:rsidRDefault="003247DB" w:rsidP="003247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47DB">
        <w:rPr>
          <w:rFonts w:ascii="Times New Roman" w:hAnsi="Times New Roman" w:cs="Times New Roman"/>
          <w:sz w:val="28"/>
          <w:szCs w:val="28"/>
        </w:rPr>
        <w:t>Физлицо направляет залогодержателю заявление о том, что хочет продать недвижимость. Последний обязан рассмотреть заявление за 10 рабочих дней и, если нет ограничений, согласовать его. В уведомлении о согласии в том числе устанавливается минимальная продажная цена.</w:t>
      </w:r>
    </w:p>
    <w:p w:rsidR="003247DB" w:rsidRPr="003247DB" w:rsidRDefault="003247DB" w:rsidP="003247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47DB">
        <w:rPr>
          <w:rFonts w:ascii="Times New Roman" w:hAnsi="Times New Roman" w:cs="Times New Roman"/>
          <w:sz w:val="28"/>
          <w:szCs w:val="28"/>
        </w:rPr>
        <w:t xml:space="preserve">По общему правилу на продажу (в </w:t>
      </w:r>
      <w:proofErr w:type="spellStart"/>
      <w:r w:rsidRPr="003247D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3247DB">
        <w:rPr>
          <w:rFonts w:ascii="Times New Roman" w:hAnsi="Times New Roman" w:cs="Times New Roman"/>
          <w:sz w:val="28"/>
          <w:szCs w:val="28"/>
        </w:rPr>
        <w:t>. регистрацию перехода права собственности к покупателю) и полный расчет по кредитному договору дается 4 месяца. В это время на недвижимость не могут обратить взыскание.</w:t>
      </w:r>
    </w:p>
    <w:p w:rsidR="003247DB" w:rsidRPr="003247DB" w:rsidRDefault="003247DB" w:rsidP="003247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47DB">
        <w:rPr>
          <w:rFonts w:ascii="Times New Roman" w:hAnsi="Times New Roman" w:cs="Times New Roman"/>
          <w:sz w:val="28"/>
          <w:szCs w:val="28"/>
        </w:rPr>
        <w:t>Выручка от продажи поступает на счет, указанный залогодержателем. Если за вычетом долга и доп</w:t>
      </w:r>
      <w:r w:rsidR="00C5007B">
        <w:rPr>
          <w:rFonts w:ascii="Times New Roman" w:hAnsi="Times New Roman" w:cs="Times New Roman"/>
          <w:sz w:val="28"/>
          <w:szCs w:val="28"/>
        </w:rPr>
        <w:t xml:space="preserve">олнительных </w:t>
      </w:r>
      <w:r w:rsidRPr="003247DB">
        <w:rPr>
          <w:rFonts w:ascii="Times New Roman" w:hAnsi="Times New Roman" w:cs="Times New Roman"/>
          <w:sz w:val="28"/>
          <w:szCs w:val="28"/>
        </w:rPr>
        <w:t>расходов останутся средства, залогодержатель вернет их.</w:t>
      </w:r>
      <w:r w:rsidR="00C5007B">
        <w:rPr>
          <w:rFonts w:ascii="Times New Roman" w:hAnsi="Times New Roman" w:cs="Times New Roman"/>
          <w:sz w:val="28"/>
          <w:szCs w:val="28"/>
        </w:rPr>
        <w:t xml:space="preserve"> </w:t>
      </w:r>
      <w:r w:rsidRPr="003247DB">
        <w:rPr>
          <w:rFonts w:ascii="Times New Roman" w:hAnsi="Times New Roman" w:cs="Times New Roman"/>
          <w:sz w:val="28"/>
          <w:szCs w:val="28"/>
        </w:rPr>
        <w:t>Правила нача</w:t>
      </w:r>
      <w:bookmarkStart w:id="0" w:name="_GoBack"/>
      <w:bookmarkEnd w:id="0"/>
      <w:r w:rsidRPr="003247DB">
        <w:rPr>
          <w:rFonts w:ascii="Times New Roman" w:hAnsi="Times New Roman" w:cs="Times New Roman"/>
          <w:sz w:val="28"/>
          <w:szCs w:val="28"/>
        </w:rPr>
        <w:t>ли действовать</w:t>
      </w:r>
      <w:r w:rsidR="00C5007B">
        <w:rPr>
          <w:rFonts w:ascii="Times New Roman" w:hAnsi="Times New Roman" w:cs="Times New Roman"/>
          <w:sz w:val="28"/>
          <w:szCs w:val="28"/>
        </w:rPr>
        <w:t xml:space="preserve"> с</w:t>
      </w:r>
      <w:r w:rsidRPr="003247DB">
        <w:rPr>
          <w:rFonts w:ascii="Times New Roman" w:hAnsi="Times New Roman" w:cs="Times New Roman"/>
          <w:sz w:val="28"/>
          <w:szCs w:val="28"/>
        </w:rPr>
        <w:t xml:space="preserve"> 11 сентября</w:t>
      </w:r>
      <w:r w:rsidR="00C5007B">
        <w:rPr>
          <w:rFonts w:ascii="Times New Roman" w:hAnsi="Times New Roman" w:cs="Times New Roman"/>
          <w:sz w:val="28"/>
          <w:szCs w:val="28"/>
        </w:rPr>
        <w:t xml:space="preserve"> 2024</w:t>
      </w:r>
      <w:r w:rsidRPr="003247DB">
        <w:rPr>
          <w:rFonts w:ascii="Times New Roman" w:hAnsi="Times New Roman" w:cs="Times New Roman"/>
          <w:sz w:val="28"/>
          <w:szCs w:val="28"/>
        </w:rPr>
        <w:t>.</w:t>
      </w:r>
    </w:p>
    <w:sectPr w:rsidR="003247DB" w:rsidRPr="00324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8B8"/>
    <w:rsid w:val="003247DB"/>
    <w:rsid w:val="00A00D5E"/>
    <w:rsid w:val="00C5007B"/>
    <w:rsid w:val="00FD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A5826"/>
  <w15:chartTrackingRefBased/>
  <w15:docId w15:val="{85F3D1F3-7780-47B4-B3E9-1CFA3D878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00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2024-09-26T06:54:00Z</cp:lastPrinted>
  <dcterms:created xsi:type="dcterms:W3CDTF">2024-09-26T06:56:00Z</dcterms:created>
  <dcterms:modified xsi:type="dcterms:W3CDTF">2024-09-26T06:56:00Z</dcterms:modified>
</cp:coreProperties>
</file>