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BF" w:rsidRPr="007E3DBF" w:rsidRDefault="007E3DBF" w:rsidP="007E3DBF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D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7E3DB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>
            <wp:extent cx="822960" cy="1165860"/>
            <wp:effectExtent l="0" t="0" r="0" b="0"/>
            <wp:docPr id="3" name="Рисунок 3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3D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3D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E3DB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E3DBF" w:rsidRPr="007E3DBF" w:rsidRDefault="007E3DBF" w:rsidP="007E3DB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E3D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.12.2024                                                                                                        </w:t>
      </w:r>
      <w:r w:rsidRPr="00310C40">
        <w:rPr>
          <w:rFonts w:ascii="Times New Roman" w:eastAsia="Times New Roman" w:hAnsi="Times New Roman" w:cs="Times New Roman"/>
          <w:sz w:val="28"/>
          <w:szCs w:val="28"/>
          <w:lang w:eastAsia="zh-CN"/>
        </w:rPr>
        <w:t>№ 4</w:t>
      </w:r>
      <w:r w:rsidR="00310C40" w:rsidRPr="00310C40">
        <w:rPr>
          <w:rFonts w:ascii="Times New Roman" w:eastAsia="Times New Roman" w:hAnsi="Times New Roman" w:cs="Times New Roman"/>
          <w:sz w:val="28"/>
          <w:szCs w:val="28"/>
          <w:lang w:eastAsia="zh-CN"/>
        </w:rPr>
        <w:t>67</w:t>
      </w:r>
      <w:r w:rsidRPr="007E3D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E3DBF" w:rsidRPr="007E3DBF" w:rsidRDefault="007E3DBF" w:rsidP="007E3D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E3DBF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7E3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8A7AC6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уточнением объемов </w:t>
      </w:r>
      <w:r w:rsidRPr="000F41F8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="00CE1C84" w:rsidRPr="00CE1C84">
        <w:rPr>
          <w:rFonts w:ascii="Times New Roman" w:hAnsi="Times New Roman" w:cs="Times New Roman"/>
          <w:sz w:val="28"/>
          <w:szCs w:val="28"/>
        </w:rPr>
        <w:t>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84" w:rsidRPr="00CE1C84">
        <w:rPr>
          <w:rFonts w:ascii="Times New Roman" w:hAnsi="Times New Roman" w:cs="Times New Roman"/>
          <w:sz w:val="28"/>
          <w:szCs w:val="28"/>
        </w:rPr>
        <w:t>14 октября 2019 г. № 346)</w:t>
      </w:r>
      <w:r w:rsidR="004C2756">
        <w:rPr>
          <w:rFonts w:ascii="Times New Roman" w:hAnsi="Times New Roman" w:cs="Times New Roman"/>
          <w:sz w:val="28"/>
          <w:szCs w:val="28"/>
        </w:rPr>
        <w:t>, руководствуясь</w:t>
      </w:r>
      <w:r w:rsidR="00CE1C84" w:rsidRPr="00CE1C84">
        <w:rPr>
          <w:rFonts w:ascii="Times New Roman" w:hAnsi="Times New Roman" w:cs="Times New Roman"/>
          <w:sz w:val="28"/>
          <w:szCs w:val="28"/>
        </w:rPr>
        <w:t xml:space="preserve"> </w:t>
      </w:r>
      <w:r w:rsidR="004C2756">
        <w:rPr>
          <w:rFonts w:ascii="Times New Roman" w:hAnsi="Times New Roman" w:cs="Times New Roman"/>
          <w:sz w:val="28"/>
          <w:szCs w:val="28"/>
        </w:rPr>
        <w:t xml:space="preserve">Уставом Старощербиновского сельского поселения Щербиновского района </w:t>
      </w:r>
      <w:r w:rsidR="00CE1C84" w:rsidRPr="00CE1C8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CA6F53">
        <w:rPr>
          <w:rFonts w:ascii="Times New Roman" w:hAnsi="Times New Roman" w:cs="Times New Roman"/>
          <w:sz w:val="28"/>
          <w:szCs w:val="28"/>
        </w:rPr>
        <w:t>28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CA6F53">
        <w:rPr>
          <w:rFonts w:ascii="Times New Roman" w:hAnsi="Times New Roman" w:cs="Times New Roman"/>
          <w:sz w:val="28"/>
          <w:szCs w:val="28"/>
        </w:rPr>
        <w:t>октября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CA6F53">
        <w:rPr>
          <w:rFonts w:ascii="Times New Roman" w:hAnsi="Times New Roman" w:cs="Times New Roman"/>
          <w:sz w:val="28"/>
          <w:szCs w:val="28"/>
        </w:rPr>
        <w:t>356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356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C9F" w:rsidRPr="00720C9F" w:rsidRDefault="004C2756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4C2756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222"/>
        <w:gridCol w:w="9963"/>
      </w:tblGrid>
      <w:tr w:rsidR="00F86926" w:rsidRPr="00F86926" w:rsidTr="00310C40">
        <w:trPr>
          <w:trHeight w:val="2410"/>
        </w:trPr>
        <w:tc>
          <w:tcPr>
            <w:tcW w:w="222" w:type="dxa"/>
          </w:tcPr>
          <w:p w:rsidR="00F86926" w:rsidRPr="00F86926" w:rsidRDefault="00F86926" w:rsidP="00F86926">
            <w:pPr>
              <w:overflowPunct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644"/>
              <w:gridCol w:w="5103"/>
            </w:tblGrid>
            <w:tr w:rsidR="00F86926" w:rsidRPr="00F86926" w:rsidTr="00E4096C">
              <w:trPr>
                <w:trHeight w:val="1610"/>
              </w:trPr>
              <w:tc>
                <w:tcPr>
                  <w:tcW w:w="4644" w:type="dxa"/>
                </w:tcPr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F86926" w:rsidRPr="00F86926" w:rsidRDefault="00F86926" w:rsidP="00F86926">
                  <w:pPr>
                    <w:widowControl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Старощербиновского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Щербиновского района</w:t>
                  </w:r>
                </w:p>
                <w:p w:rsidR="00F86926" w:rsidRPr="00F86926" w:rsidRDefault="00F86926" w:rsidP="00F86926">
                  <w:pPr>
                    <w:framePr w:hSpace="180" w:wrap="around" w:vAnchor="page" w:hAnchor="margin" w:y="1051"/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832EF"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19.12.2024</w:t>
                  </w:r>
                  <w:r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310C40"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467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вносимые в постановление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Старощербиновского сельского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Щербиновского района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14 октября 2019 г. № 358 «Об утверждении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 Старощербиновского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Щербиновского района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культуры и кинематографии в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Старощербиновском сельском поселении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Щербиновского района» </w:t>
            </w: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5"/>
              <w:gridCol w:w="4882"/>
            </w:tblGrid>
            <w:tr w:rsidR="00F86926" w:rsidRPr="00F86926" w:rsidTr="00E4096C">
              <w:tc>
                <w:tcPr>
                  <w:tcW w:w="4927" w:type="dxa"/>
                </w:tcPr>
                <w:p w:rsidR="00F86926" w:rsidRPr="00F86926" w:rsidRDefault="00F86926" w:rsidP="00F86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Старощербиновского сельского 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поселения Щербиновского района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14 октября 2019 г. № 358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Старощербиновского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от </w:t>
                  </w:r>
                  <w:r w:rsidR="003832EF"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19.12.2024</w:t>
                  </w:r>
                  <w:r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№ </w:t>
                  </w:r>
                  <w:r w:rsidR="00310C40" w:rsidRPr="00310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467</w:t>
                  </w:r>
                </w:p>
                <w:p w:rsidR="00F86926" w:rsidRPr="00F86926" w:rsidRDefault="00F86926" w:rsidP="00F86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6926" w:rsidRPr="00F86926" w:rsidRDefault="00F86926" w:rsidP="007E3D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F86926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«Старощербиновский историко-краеведческий музей имени М.М.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 (далее - МБУК Старощербиновский музей);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кинематографии «Щербиновский центр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» Старощербиновского сельского поселения Щербиновского района (далее - МБУК «Щербиновский центр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За 2023 год число зарегистрированных пользователей МКУК «Детская библиотека» составило 2110 человека, число посещений - 18542, для детей проведено 125 мероприятий, на которых присутствовали 2007 человек.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На 1 января 2024 г. книжный фонд МКУК «Детская библиотека» составляет - 34173 экземпляра литературы. Из бюджета Старощербиновского сельского поселения Щербиновского района в 2023 году приобретено 397 экземпляров литературы.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В течение 2023 года проведено 432 мероприятия. Число участников мероприятий составило 109309 человек. В 2023 году на базе МБУК ЦНТ функционировало 23 клубных формирований, в том числе 12 коллективов самодеятельного народного творчества, 5 из которых имеют звание «народный», один «образцовый». Число участников клубных формирований составило 656 человек.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2023 году составила 4241 человек. Проведено 8 плановых музейных мероприятий. Открыто 26 выставок различной направленности. Фонд музея пополнился за 2023 год на 142 единицы и составил 7428 единицы хранения.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1.2.4. Число штатных единиц МБУК «Щербиновский центр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» составляет 13 единиц.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За 2023 год в кинотеатре «Родина» проведено 2300 киносеанса, в том числе платных 2176. Количество зрителей платных киносеансов 10478 человек. </w:t>
      </w:r>
      <w:r w:rsidRPr="00F86926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11876 зрителей. Проведены 48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киноакции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. Особое внимание было уделено работе по борьбе с наркоманией, алкоголизмом, ВИЧ-инфекцией и курением.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F86926" w:rsidRPr="00F86926" w:rsidRDefault="00F86926" w:rsidP="007E3D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F86926" w:rsidRPr="00F86926" w:rsidRDefault="00F86926" w:rsidP="00F869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обеспечения квалифицированными кадрами</w:t>
      </w:r>
      <w:r w:rsidRPr="00F869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F8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КП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музей;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выставок и выставочных проектов в 2012 году - 12 единиц.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7E3DBF" w:rsidRDefault="007E3DBF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Д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экспонированных музейных предметов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общее число музейных предметов и коллекций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зрителей на мероприятиях, в расчете на 1 тысячу человек;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участников клубных формирований в расчете на 1 тысячу человек;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ПЭ = (К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Целевой показатель «Средняя наполняемость зала»,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средняя наполняемость зала,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«Среднее число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*1000,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среднее число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Р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*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библиотечные фонды МКУК «Детская библиотека»;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*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специалистов села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которым в отчетном периоде предоставлялись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F86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которые в отчетном периоде имели право на предоставление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Доу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оснащенных учреждений поселения, в которых приобретались объекты имущества в отчетном периоде;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По = </w:t>
      </w:r>
      <w:proofErr w:type="spellStart"/>
      <w:proofErr w:type="gramStart"/>
      <w:r w:rsidRPr="00F86926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F86926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фактически приобретенных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6926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proofErr w:type="gram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запланированных к приобретению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Доу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Кфпр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Кол.фпр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проведенных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проведению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разработанной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документации на выполнение работ по текущему и капитальному ремонту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разработке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– сметной документации на выполнение работ по текущему и капитальному ремонту 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оказание юридических услуг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оказание юридических услуг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антитеррористической защищенности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антитеррористической защищенности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требований пожарной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требований пожарной безопасности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требований пожарной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Оса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исполненных судебных актов и исполнительных документов, выданных на основании судебных актов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исполнению судебных актов и исполнительных документов, выданных на основании судебных актов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67559C" w:rsidRPr="00F86926" w:rsidRDefault="0067559C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по обеспечению экологической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86926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по обеспечению экологической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муниципального бюджетного учреждения культуры «Старощербиновский историко-краеведческий музей имени М.М.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</w:r>
      <w:proofErr w:type="spellStart"/>
      <w:r w:rsidRPr="00F86926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F86926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F8692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F86926" w:rsidRPr="00F86926" w:rsidRDefault="00F86926" w:rsidP="00F869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61A" w:rsidRPr="001B561A" w:rsidRDefault="001B561A" w:rsidP="001B56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61A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219595431 (двести девятнадцать миллионов пятьсот девяносто пять тысяч четыреста тридцать один) рубль 69 копеек: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F86926" w:rsidRPr="00F86926" w:rsidTr="00E4096C">
        <w:trPr>
          <w:trHeight w:val="559"/>
        </w:trPr>
        <w:tc>
          <w:tcPr>
            <w:tcW w:w="1384" w:type="dxa"/>
            <w:vMerge w:val="restart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85251900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86926" w:rsidRPr="00F86926" w:rsidTr="00E4096C">
        <w:trPr>
          <w:trHeight w:val="460"/>
        </w:trPr>
        <w:tc>
          <w:tcPr>
            <w:tcW w:w="1384" w:type="dxa"/>
            <w:vMerge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86926" w:rsidRPr="00F86926" w:rsidRDefault="00943B73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219595431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 w:rsid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40939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2143609</w:t>
            </w:r>
            <w:r w:rsid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40939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Постернак</w:t>
            </w:r>
            <w:proofErr w:type="spellEnd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Старощербиновского сельского поселения Щербиновского района»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99219656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14174591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кинодосуга</w:t>
            </w:r>
            <w:proofErr w:type="spellEnd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48003443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6180257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района»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22381242,20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3155878,20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831138,04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84638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7949805,09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292180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18137203,91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117098</w:t>
            </w:r>
          </w:p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1628645,84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1032183,46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1732218,84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86948,34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исполнительных документов, вы-данных на основании судебных актов учреждений культуры и </w:t>
            </w:r>
            <w:proofErr w:type="spellStart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кинематогра-фии</w:t>
            </w:r>
            <w:proofErr w:type="spellEnd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F86926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F869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10" w:anchor="Par1729" w:history="1">
        <w:r w:rsidRPr="00F86926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F86926">
        <w:rPr>
          <w:rFonts w:ascii="Calibri" w:eastAsia="Times New Roman" w:hAnsi="Calibri" w:cs="Calibri"/>
          <w:szCs w:val="20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F86926">
        <w:rPr>
          <w:rFonts w:ascii="Times New Roman" w:eastAsia="Times New Roman" w:hAnsi="Times New Roman" w:cs="Times New Roman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F86926">
        <w:rPr>
          <w:rFonts w:ascii="Times New Roman" w:eastAsia="Times New Roman" w:hAnsi="Times New Roman" w:cs="Times New Roman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соответствии фактически достигнутых целевых показателей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муниципальной программы, основных мероприятий плановым показателям, установленным муниципальной программой;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F86926" w:rsidRPr="00F86926" w:rsidRDefault="00F86926" w:rsidP="00675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          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F86926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</w:t>
      </w: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86926" w:rsidRPr="00F86926" w:rsidRDefault="00F86926" w:rsidP="006755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</w:p>
    <w:p w:rsidR="005C6DA3" w:rsidRPr="00310C40" w:rsidRDefault="005C6DA3" w:rsidP="00A9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A3" w:rsidRPr="00310C40" w:rsidRDefault="005C6DA3" w:rsidP="00A9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5C6DA3" w:rsidRPr="005C6DA3" w:rsidTr="0067559C">
        <w:tc>
          <w:tcPr>
            <w:tcW w:w="4808" w:type="dxa"/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5C6DA3" w:rsidRPr="005C6DA3" w:rsidRDefault="005C6DA3" w:rsidP="005C6DA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укрепление материально-технической базы учреждений культуры и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средняя численность зрителей на мероприятиях, в расчете на 1000 человек;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среднее число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документовыдач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расчете на 1000 человек населения в возрасте до 15 лет (включительно);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требований пожарной безопасности;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количество заключенных контрактов на обеспечение экологической безопасности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219595431 рубль 69 копеек.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214320931 рубль 69 копеек, в том числе: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27840939 рублей 00 копеек; 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рубля 00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27684512 рублей 00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27684512 рублей 00 копеек.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5C6DA3" w:rsidRPr="005C6DA3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0C40" w:rsidRDefault="00310C40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0C40" w:rsidRPr="005C6DA3" w:rsidRDefault="00310C40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6DA3" w:rsidSect="007E3DBF">
          <w:headerReference w:type="even" r:id="rId12"/>
          <w:headerReference w:type="default" r:id="rId13"/>
          <w:headerReference w:type="first" r:id="rId14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5C6DA3" w:rsidRPr="005C6DA3" w:rsidTr="00E4096C">
        <w:tc>
          <w:tcPr>
            <w:tcW w:w="9606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5C6DA3" w:rsidRPr="005C6DA3" w:rsidTr="00E409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C6DA3" w:rsidRPr="005C6DA3" w:rsidTr="00E4096C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число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5C6D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А.С. Калмыкова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5C6DA3" w:rsidRPr="005C6DA3" w:rsidTr="00E4096C">
        <w:tc>
          <w:tcPr>
            <w:tcW w:w="9889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5C6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5C6DA3" w:rsidRPr="005C6DA3" w:rsidTr="00E4096C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5C6DA3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вского района,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5C6DA3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5C6DA3" w:rsidRPr="005C6DA3" w:rsidTr="00E4096C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5C6DA3" w:rsidRPr="005C6DA3" w:rsidTr="00E4096C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», МКУК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225208">
              <w:rPr>
                <w:rFonts w:ascii="Times New Roman" w:eastAsia="Times New Roman" w:hAnsi="Times New Roman" w:cs="Times New Roman"/>
                <w:lang w:eastAsia="ar-SA"/>
              </w:rPr>
              <w:t>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7949805,09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31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6175305,09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6.1 «Укреплен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ие материально-технической 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бюджетного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7085137,09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народного творчества»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5310637,09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поселения 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учреждений культуры и кинематогр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18137203,91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МБУК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14637203,91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15204111,51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бюджетного учреждения кинематогр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«Щербин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 № 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культуры «Центр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юридическими услугами муниципального бюджетного учреждения культуры «Центр народного творчества» Старощербиновского сельского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  <w:p w:rsidR="00310C40" w:rsidRPr="005C6DA3" w:rsidRDefault="00310C40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GoBack"/>
            <w:bookmarkEnd w:id="1"/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учреждения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Старощербиновского сельского поселения Щербиновского района,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учреждений культуры и кинематографии Старощербиновского сельского поселения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86948,3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учреждения культуры и кинематографии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86948,34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исполнения судебных актов и исполнительных документов, выданных на основании судебных актов учреждений культуры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12.1 Обеспечение мероприятий по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обустройству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Мероприятие№ 12.2 Обеспечение мероприятий по обустройст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муниципального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67559C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67559C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сельского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МБУК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Старощербиновский музей, МБУК ЦНТ, МБУК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5C6DA3" w:rsidRPr="005C6DA3" w:rsidTr="0067559C">
        <w:trPr>
          <w:trHeight w:val="12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67559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безопасностимуниципального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бюджетного учреждения культуры «Старощербиновский историко-краеведческий</w:t>
            </w: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безопасностимуниципального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казеннного</w:t>
            </w:r>
            <w:proofErr w:type="spellEnd"/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9595431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E41E89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2143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278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5C6DA3" w:rsidRPr="005C6DA3" w:rsidTr="00E4096C">
        <w:trPr>
          <w:trHeight w:val="2416"/>
        </w:trPr>
        <w:tc>
          <w:tcPr>
            <w:tcW w:w="9707" w:type="dxa"/>
          </w:tcPr>
          <w:p w:rsidR="005C6DA3" w:rsidRPr="005C6DA3" w:rsidRDefault="005C6DA3" w:rsidP="005C6DA3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5C6DA3" w:rsidRPr="005C6DA3" w:rsidTr="00E4096C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5C6DA3"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</w:rPr>
              <w:t>Постернак</w:t>
            </w:r>
            <w:proofErr w:type="spellEnd"/>
            <w:r w:rsidRPr="005C6DA3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10253591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5C6DA3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 xml:space="preserve">Основное мероприятие № 3. 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5C6DA3">
              <w:rPr>
                <w:rFonts w:ascii="Times New Roman" w:eastAsia="Times New Roman" w:hAnsi="Times New Roman" w:cs="Times New Roman"/>
              </w:rPr>
              <w:t>кинодосуга</w:t>
            </w:r>
            <w:proofErr w:type="spellEnd"/>
            <w:r w:rsidRPr="005C6DA3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5C6DA3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6180257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5C6DA3" w:rsidRPr="005C6DA3" w:rsidRDefault="005C6DA3" w:rsidP="005C6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5C6DA3" w:rsidSect="005C6DA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F4" w:rsidRDefault="00884DF4" w:rsidP="00530D45">
      <w:pPr>
        <w:spacing w:after="0" w:line="240" w:lineRule="auto"/>
      </w:pPr>
      <w:r>
        <w:separator/>
      </w:r>
    </w:p>
  </w:endnote>
  <w:endnote w:type="continuationSeparator" w:id="0">
    <w:p w:rsidR="00884DF4" w:rsidRDefault="00884DF4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F4" w:rsidRDefault="00884DF4" w:rsidP="00530D45">
      <w:pPr>
        <w:spacing w:after="0" w:line="240" w:lineRule="auto"/>
      </w:pPr>
      <w:r>
        <w:separator/>
      </w:r>
    </w:p>
  </w:footnote>
  <w:footnote w:type="continuationSeparator" w:id="0">
    <w:p w:rsidR="00884DF4" w:rsidRDefault="00884DF4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8328FB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83B2D"/>
    <w:rsid w:val="001A3D8E"/>
    <w:rsid w:val="001B561A"/>
    <w:rsid w:val="001B60B0"/>
    <w:rsid w:val="001C52FD"/>
    <w:rsid w:val="001F50E8"/>
    <w:rsid w:val="00202170"/>
    <w:rsid w:val="00202B35"/>
    <w:rsid w:val="00204B34"/>
    <w:rsid w:val="00225208"/>
    <w:rsid w:val="00226073"/>
    <w:rsid w:val="00231FB5"/>
    <w:rsid w:val="00232950"/>
    <w:rsid w:val="0023332A"/>
    <w:rsid w:val="00247036"/>
    <w:rsid w:val="00247F37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C40"/>
    <w:rsid w:val="00310DE3"/>
    <w:rsid w:val="00317DB6"/>
    <w:rsid w:val="00337620"/>
    <w:rsid w:val="00340617"/>
    <w:rsid w:val="00363AC6"/>
    <w:rsid w:val="003640CF"/>
    <w:rsid w:val="00365A06"/>
    <w:rsid w:val="00366FF6"/>
    <w:rsid w:val="003832EF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756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C6DA3"/>
    <w:rsid w:val="005F2CD3"/>
    <w:rsid w:val="00613FED"/>
    <w:rsid w:val="006209CB"/>
    <w:rsid w:val="00625828"/>
    <w:rsid w:val="00630BC0"/>
    <w:rsid w:val="00633EDD"/>
    <w:rsid w:val="00656636"/>
    <w:rsid w:val="0067559C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2052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7E3DBF"/>
    <w:rsid w:val="008063AE"/>
    <w:rsid w:val="00811985"/>
    <w:rsid w:val="0082344A"/>
    <w:rsid w:val="00823DEC"/>
    <w:rsid w:val="008328FB"/>
    <w:rsid w:val="0083736B"/>
    <w:rsid w:val="00843BBC"/>
    <w:rsid w:val="00845C05"/>
    <w:rsid w:val="00884DF4"/>
    <w:rsid w:val="00891ECF"/>
    <w:rsid w:val="008A7AC6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36D20"/>
    <w:rsid w:val="00943B73"/>
    <w:rsid w:val="00943FCD"/>
    <w:rsid w:val="009444AC"/>
    <w:rsid w:val="009465F9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61E67"/>
    <w:rsid w:val="00B81260"/>
    <w:rsid w:val="00B855C4"/>
    <w:rsid w:val="00B94D80"/>
    <w:rsid w:val="00B96919"/>
    <w:rsid w:val="00BA236D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06FC7"/>
    <w:rsid w:val="00C152DB"/>
    <w:rsid w:val="00C166BD"/>
    <w:rsid w:val="00C22DFC"/>
    <w:rsid w:val="00C32384"/>
    <w:rsid w:val="00C331C7"/>
    <w:rsid w:val="00C40D44"/>
    <w:rsid w:val="00C67C2A"/>
    <w:rsid w:val="00C70CD1"/>
    <w:rsid w:val="00C74452"/>
    <w:rsid w:val="00C92DB4"/>
    <w:rsid w:val="00CA2AA9"/>
    <w:rsid w:val="00CA6F53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069EC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E0224B"/>
    <w:rsid w:val="00E10B38"/>
    <w:rsid w:val="00E25E25"/>
    <w:rsid w:val="00E35555"/>
    <w:rsid w:val="00E35B8B"/>
    <w:rsid w:val="00E41E89"/>
    <w:rsid w:val="00E424D2"/>
    <w:rsid w:val="00E4562A"/>
    <w:rsid w:val="00E51689"/>
    <w:rsid w:val="00E52775"/>
    <w:rsid w:val="00E611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618AD"/>
    <w:rsid w:val="00F8075B"/>
    <w:rsid w:val="00F86926"/>
    <w:rsid w:val="00FB7D00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31B31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unhideWhenUsed/>
    <w:rsid w:val="00F86926"/>
  </w:style>
  <w:style w:type="character" w:styleId="ab">
    <w:name w:val="Hyperlink"/>
    <w:rsid w:val="00F86926"/>
    <w:rPr>
      <w:color w:val="0563C1"/>
      <w:u w:val="single"/>
    </w:rPr>
  </w:style>
  <w:style w:type="paragraph" w:customStyle="1" w:styleId="ac">
    <w:name w:val="Содержимое таблицы"/>
    <w:basedOn w:val="a"/>
    <w:rsid w:val="00F8692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F86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869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basedOn w:val="a"/>
    <w:next w:val="ae"/>
    <w:uiPriority w:val="99"/>
    <w:unhideWhenUsed/>
    <w:rsid w:val="00F8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8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5C6DA3"/>
  </w:style>
  <w:style w:type="table" w:styleId="af">
    <w:name w:val="Table Grid"/>
    <w:basedOn w:val="a1"/>
    <w:rsid w:val="005C6D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5C6D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37D9-C466-47D1-915F-D3D17E4D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12606</Words>
  <Characters>71858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17</cp:revision>
  <cp:lastPrinted>2024-12-03T12:11:00Z</cp:lastPrinted>
  <dcterms:created xsi:type="dcterms:W3CDTF">2024-12-03T12:31:00Z</dcterms:created>
  <dcterms:modified xsi:type="dcterms:W3CDTF">2024-12-18T07:24:00Z</dcterms:modified>
</cp:coreProperties>
</file>