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65" w:rsidRDefault="002B1C65" w:rsidP="002B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Площадь жилого помещения, приходящаяся на долю каждого из сособственников, не должна быть менее 6 квадратных метров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B1C65" w:rsidRDefault="002B1C65" w:rsidP="002B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60AE7" w:rsidRPr="001C19A6" w:rsidRDefault="00D21150" w:rsidP="007C4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0AE7" w:rsidRPr="001C19A6">
        <w:rPr>
          <w:rFonts w:ascii="Times New Roman" w:hAnsi="Times New Roman" w:cs="Times New Roman"/>
          <w:sz w:val="28"/>
          <w:szCs w:val="28"/>
        </w:rPr>
        <w:t xml:space="preserve">Межмуниципальный отдел по </w:t>
      </w:r>
      <w:proofErr w:type="spellStart"/>
      <w:r w:rsidR="00660AE7" w:rsidRPr="001C19A6">
        <w:rPr>
          <w:rFonts w:ascii="Times New Roman" w:hAnsi="Times New Roman" w:cs="Times New Roman"/>
          <w:sz w:val="28"/>
          <w:szCs w:val="28"/>
        </w:rPr>
        <w:t>Ейскому</w:t>
      </w:r>
      <w:proofErr w:type="spellEnd"/>
      <w:r w:rsidR="00660AE7" w:rsidRPr="001C19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60AE7" w:rsidRPr="001C19A6">
        <w:rPr>
          <w:rFonts w:ascii="Times New Roman" w:hAnsi="Times New Roman" w:cs="Times New Roman"/>
          <w:sz w:val="28"/>
          <w:szCs w:val="28"/>
        </w:rPr>
        <w:t>Щербиновскому</w:t>
      </w:r>
      <w:proofErr w:type="spellEnd"/>
      <w:r w:rsidR="00660AE7" w:rsidRPr="001C19A6">
        <w:rPr>
          <w:rFonts w:ascii="Times New Roman" w:hAnsi="Times New Roman" w:cs="Times New Roman"/>
          <w:sz w:val="28"/>
          <w:szCs w:val="28"/>
        </w:rPr>
        <w:t xml:space="preserve"> районам Управления </w:t>
      </w:r>
      <w:proofErr w:type="spellStart"/>
      <w:r w:rsidR="00660AE7" w:rsidRPr="001C19A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60AE7" w:rsidRPr="001C19A6">
        <w:rPr>
          <w:rFonts w:ascii="Times New Roman" w:hAnsi="Times New Roman" w:cs="Times New Roman"/>
          <w:sz w:val="28"/>
          <w:szCs w:val="28"/>
        </w:rPr>
        <w:t xml:space="preserve"> по Краснодарскому краю информирует</w:t>
      </w:r>
      <w:r w:rsidR="007C45CF" w:rsidRPr="001C19A6">
        <w:rPr>
          <w:rFonts w:ascii="Times New Roman" w:hAnsi="Times New Roman" w:cs="Times New Roman"/>
          <w:sz w:val="28"/>
          <w:szCs w:val="28"/>
        </w:rPr>
        <w:t xml:space="preserve">, что согласно Федерального закон от 14.07.2022 N 310-ФЗ "О внесении изменений в Семейный кодекс Российской Федерации и отдельные законодательные акты Российской Федерации", </w:t>
      </w:r>
      <w:r w:rsidR="00660AE7" w:rsidRPr="001F2B47">
        <w:rPr>
          <w:rFonts w:ascii="Times New Roman" w:hAnsi="Times New Roman" w:cs="Times New Roman"/>
          <w:b/>
          <w:sz w:val="28"/>
          <w:szCs w:val="28"/>
        </w:rPr>
        <w:t xml:space="preserve">с 01 сентября </w:t>
      </w:r>
      <w:r w:rsidR="007C45CF" w:rsidRPr="001F2B47">
        <w:rPr>
          <w:rFonts w:ascii="Times New Roman" w:hAnsi="Times New Roman" w:cs="Times New Roman"/>
          <w:b/>
          <w:sz w:val="28"/>
          <w:szCs w:val="28"/>
        </w:rPr>
        <w:t>2022 года</w:t>
      </w:r>
      <w:r w:rsidR="007C45CF" w:rsidRPr="001C19A6">
        <w:rPr>
          <w:rFonts w:ascii="Times New Roman" w:hAnsi="Times New Roman" w:cs="Times New Roman"/>
          <w:sz w:val="28"/>
          <w:szCs w:val="28"/>
        </w:rPr>
        <w:t xml:space="preserve"> вступают в силу</w:t>
      </w:r>
      <w:r w:rsidR="00660AE7" w:rsidRPr="001C19A6">
        <w:rPr>
          <w:rFonts w:ascii="Times New Roman" w:hAnsi="Times New Roman" w:cs="Times New Roman"/>
          <w:sz w:val="28"/>
          <w:szCs w:val="28"/>
        </w:rPr>
        <w:t xml:space="preserve"> </w:t>
      </w:r>
      <w:r w:rsidR="007C45CF" w:rsidRPr="001C19A6">
        <w:rPr>
          <w:rFonts w:ascii="Times New Roman" w:hAnsi="Times New Roman" w:cs="Times New Roman"/>
          <w:sz w:val="28"/>
          <w:szCs w:val="28"/>
        </w:rPr>
        <w:t>новые правил</w:t>
      </w:r>
      <w:r w:rsidR="00AC55C9" w:rsidRPr="001C19A6">
        <w:rPr>
          <w:rFonts w:ascii="Times New Roman" w:hAnsi="Times New Roman" w:cs="Times New Roman"/>
          <w:sz w:val="28"/>
          <w:szCs w:val="28"/>
        </w:rPr>
        <w:t>а</w:t>
      </w:r>
      <w:r w:rsidR="007C45CF" w:rsidRPr="001C19A6">
        <w:rPr>
          <w:rFonts w:ascii="Times New Roman" w:hAnsi="Times New Roman" w:cs="Times New Roman"/>
          <w:sz w:val="28"/>
          <w:szCs w:val="28"/>
        </w:rPr>
        <w:t xml:space="preserve"> </w:t>
      </w:r>
      <w:r w:rsidR="00660AE7" w:rsidRPr="001C19A6">
        <w:rPr>
          <w:rFonts w:ascii="Times New Roman" w:hAnsi="Times New Roman" w:cs="Times New Roman"/>
          <w:sz w:val="28"/>
          <w:szCs w:val="28"/>
        </w:rPr>
        <w:t>раздела долей в праве собственности на жилое помещение</w:t>
      </w:r>
      <w:r w:rsidR="007C45CF" w:rsidRPr="001C19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4C66" w:rsidRPr="001C19A6" w:rsidRDefault="005904B3" w:rsidP="00590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п</w:t>
      </w:r>
      <w:r w:rsidR="00CE4C66" w:rsidRPr="001C19A6">
        <w:rPr>
          <w:rFonts w:ascii="Times New Roman" w:hAnsi="Times New Roman" w:cs="Times New Roman"/>
          <w:sz w:val="28"/>
          <w:szCs w:val="28"/>
        </w:rPr>
        <w:t xml:space="preserve">редусмотрено, что размер площади жилого помещения, приходящейся на долю каждого из сособственников и определяемой пропорционально размеру доли каждого из сособственников, </w:t>
      </w:r>
      <w:r w:rsidR="00CE4C66" w:rsidRPr="001C19A6">
        <w:rPr>
          <w:rFonts w:ascii="Times New Roman" w:hAnsi="Times New Roman" w:cs="Times New Roman"/>
          <w:b/>
          <w:sz w:val="28"/>
          <w:szCs w:val="28"/>
        </w:rPr>
        <w:t>не может быть менее шести квадратных метров</w:t>
      </w:r>
      <w:r w:rsidR="00CE4C66" w:rsidRPr="001C19A6">
        <w:rPr>
          <w:rFonts w:ascii="Times New Roman" w:hAnsi="Times New Roman" w:cs="Times New Roman"/>
          <w:sz w:val="28"/>
          <w:szCs w:val="28"/>
        </w:rPr>
        <w:t xml:space="preserve">. Сделки, совершенные в нарушение указанных правил, являются </w:t>
      </w:r>
      <w:r w:rsidR="00CE4C66" w:rsidRPr="001C19A6">
        <w:rPr>
          <w:rFonts w:ascii="Times New Roman" w:hAnsi="Times New Roman" w:cs="Times New Roman"/>
          <w:b/>
          <w:sz w:val="28"/>
          <w:szCs w:val="28"/>
          <w:u w:val="single"/>
        </w:rPr>
        <w:t>ничтожными</w:t>
      </w:r>
      <w:r w:rsidR="00CE4C66" w:rsidRPr="001C19A6">
        <w:rPr>
          <w:rFonts w:ascii="Times New Roman" w:hAnsi="Times New Roman" w:cs="Times New Roman"/>
          <w:sz w:val="28"/>
          <w:szCs w:val="28"/>
        </w:rPr>
        <w:t>.</w:t>
      </w:r>
    </w:p>
    <w:p w:rsidR="00CE4C66" w:rsidRPr="001C19A6" w:rsidRDefault="00D21150" w:rsidP="007C4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9A6">
        <w:rPr>
          <w:rFonts w:ascii="Times New Roman" w:hAnsi="Times New Roman" w:cs="Times New Roman"/>
          <w:sz w:val="28"/>
          <w:szCs w:val="28"/>
        </w:rPr>
        <w:t xml:space="preserve">     </w:t>
      </w:r>
      <w:r w:rsidR="00CE4C66" w:rsidRPr="001C19A6">
        <w:rPr>
          <w:rFonts w:ascii="Times New Roman" w:hAnsi="Times New Roman" w:cs="Times New Roman"/>
          <w:sz w:val="28"/>
          <w:szCs w:val="28"/>
        </w:rPr>
        <w:t>Указанные положения не распространяются на случаи возникновения права общей долевой собственности на жилое помещение в силу закона, в том числе в результате наследования, а также на случаи приватизации жилых помещений.</w:t>
      </w:r>
    </w:p>
    <w:p w:rsidR="006214AF" w:rsidRPr="001C19A6" w:rsidRDefault="005904B3" w:rsidP="0062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47C9F" w:rsidRPr="001C19A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="00F47C9F" w:rsidRPr="001C19A6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10</w:t>
        </w:r>
      </w:hyperlink>
      <w:r w:rsidR="003E1EE9" w:rsidRPr="001C19A6">
        <w:rPr>
          <w:rFonts w:ascii="Times New Roman" w:hAnsi="Times New Roman" w:cs="Times New Roman"/>
          <w:sz w:val="28"/>
          <w:szCs w:val="28"/>
        </w:rPr>
        <w:t xml:space="preserve"> </w:t>
      </w:r>
      <w:r w:rsidR="006214AF" w:rsidRPr="001C19A6">
        <w:rPr>
          <w:rFonts w:ascii="Times New Roman" w:hAnsi="Times New Roman" w:cs="Times New Roman"/>
          <w:sz w:val="28"/>
          <w:szCs w:val="28"/>
        </w:rPr>
        <w:t xml:space="preserve">Федерального закона от 29 декабря 2006 года N 256-ФЗ "О дополнительных мерах государственной поддержки семей, имеющих детей" </w:t>
      </w:r>
      <w:r w:rsidR="003E1EE9" w:rsidRPr="001C19A6">
        <w:rPr>
          <w:rFonts w:ascii="Times New Roman" w:hAnsi="Times New Roman" w:cs="Times New Roman"/>
          <w:sz w:val="28"/>
          <w:szCs w:val="28"/>
        </w:rPr>
        <w:t>л</w:t>
      </w:r>
      <w:r w:rsidR="006214AF" w:rsidRPr="001C19A6">
        <w:rPr>
          <w:rFonts w:ascii="Times New Roman" w:hAnsi="Times New Roman" w:cs="Times New Roman"/>
          <w:sz w:val="28"/>
          <w:szCs w:val="28"/>
        </w:rPr>
        <w:t xml:space="preserve">ицо, получившее сертификат, его супруг (супруга) обязаны оформить жилое помещение, приобретенное (построенное, реконструированное) с использованием средств (части средств) материнского (семейного) капитала, в общую собственность такого лица, его супруга (супруги), детей (в том числе первого, второго, третьего ребенка и последующих детей) с определением размера долей по соглашению. В этом случае правила </w:t>
      </w:r>
      <w:hyperlink r:id="rId7" w:history="1">
        <w:r w:rsidR="006214AF" w:rsidRPr="001C19A6">
          <w:rPr>
            <w:rFonts w:ascii="Times New Roman" w:hAnsi="Times New Roman" w:cs="Times New Roman"/>
            <w:color w:val="0000FF"/>
            <w:sz w:val="28"/>
            <w:szCs w:val="28"/>
          </w:rPr>
          <w:t>части 1.1 статьи 30</w:t>
        </w:r>
      </w:hyperlink>
      <w:r w:rsidR="006214AF" w:rsidRPr="001C19A6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не применяются.</w:t>
      </w:r>
    </w:p>
    <w:p w:rsidR="00F47C9F" w:rsidRPr="001C19A6" w:rsidRDefault="00F47C9F" w:rsidP="003E1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9A6">
        <w:rPr>
          <w:rFonts w:ascii="Times New Roman" w:hAnsi="Times New Roman" w:cs="Times New Roman"/>
          <w:sz w:val="28"/>
          <w:szCs w:val="28"/>
        </w:rPr>
        <w:t xml:space="preserve"> К нажитому во время брака имуществу (общему имуществу супругов) относятся в том числе полученные каждым из них денежные выплаты, не имеющие специального целевого назначения (</w:t>
      </w:r>
      <w:hyperlink r:id="rId8" w:history="1">
        <w:r w:rsidRPr="001C19A6">
          <w:rPr>
            <w:rFonts w:ascii="Times New Roman" w:hAnsi="Times New Roman" w:cs="Times New Roman"/>
            <w:color w:val="0000FF"/>
            <w:sz w:val="28"/>
            <w:szCs w:val="28"/>
          </w:rPr>
          <w:t>пункт 2 статьи 34</w:t>
        </w:r>
      </w:hyperlink>
      <w:r w:rsidRPr="001C19A6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Федерации).</w:t>
      </w:r>
    </w:p>
    <w:p w:rsidR="00F47C9F" w:rsidRPr="001C19A6" w:rsidRDefault="00F47C9F" w:rsidP="003E1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9A6">
        <w:rPr>
          <w:rFonts w:ascii="Times New Roman" w:hAnsi="Times New Roman" w:cs="Times New Roman"/>
          <w:sz w:val="28"/>
          <w:szCs w:val="28"/>
        </w:rPr>
        <w:t>Средства материнского (семейного) капитала имеют определенное целевое назначение, в связи с чем не являются совместно нажитым имуществом супругов.</w:t>
      </w:r>
    </w:p>
    <w:p w:rsidR="00CE4C66" w:rsidRPr="001C19A6" w:rsidRDefault="00D21150" w:rsidP="007C4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9A6">
        <w:rPr>
          <w:rFonts w:ascii="Times New Roman" w:hAnsi="Times New Roman" w:cs="Times New Roman"/>
          <w:sz w:val="28"/>
          <w:szCs w:val="28"/>
        </w:rPr>
        <w:t xml:space="preserve">     </w:t>
      </w:r>
      <w:r w:rsidR="00CE4C66" w:rsidRPr="001C19A6">
        <w:rPr>
          <w:rFonts w:ascii="Times New Roman" w:hAnsi="Times New Roman" w:cs="Times New Roman"/>
          <w:sz w:val="28"/>
          <w:szCs w:val="28"/>
        </w:rPr>
        <w:t>Кроме этого, документом внесены изменения в СК РФ, согласно которым суд вправе изменить соотношение долей в общем имуществе супругов также в случае, если один из них совершал недобросовестные действия, которые привели к уменьшению общего имущества супругов, в том числе совершал без согласия другого супруга сделки по отчуждению общего имущества, к которым судом не были применены последствия их недействительности по требованию другого супруга.</w:t>
      </w:r>
      <w:r w:rsidR="005904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2719" w:rsidRPr="001C19A6" w:rsidRDefault="00CE4C66" w:rsidP="007C4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9A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21150" w:rsidRPr="001C19A6">
        <w:rPr>
          <w:rFonts w:ascii="Times New Roman" w:hAnsi="Times New Roman" w:cs="Times New Roman"/>
          <w:sz w:val="28"/>
          <w:szCs w:val="28"/>
        </w:rPr>
        <w:t xml:space="preserve">    </w:t>
      </w:r>
      <w:r w:rsidRPr="001C19A6">
        <w:rPr>
          <w:rFonts w:ascii="Times New Roman" w:hAnsi="Times New Roman" w:cs="Times New Roman"/>
          <w:sz w:val="28"/>
          <w:szCs w:val="28"/>
        </w:rPr>
        <w:t>Внесенные в СК РФ и ЖК РФ поправки применяются к отношениям, возникшим после дня вступления в силу настоящего закона.</w:t>
      </w:r>
    </w:p>
    <w:sectPr w:rsidR="00462719" w:rsidRPr="001C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14"/>
    <w:rsid w:val="001C19A6"/>
    <w:rsid w:val="001F2B47"/>
    <w:rsid w:val="002B1C65"/>
    <w:rsid w:val="003E1EE9"/>
    <w:rsid w:val="00462719"/>
    <w:rsid w:val="005904B3"/>
    <w:rsid w:val="006214AF"/>
    <w:rsid w:val="00660AE7"/>
    <w:rsid w:val="007C45CF"/>
    <w:rsid w:val="00AC55C9"/>
    <w:rsid w:val="00CB5C14"/>
    <w:rsid w:val="00CE4C66"/>
    <w:rsid w:val="00D21150"/>
    <w:rsid w:val="00F4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E8EB09C83ECC31955195A883195C226D2B7AE3AB5341DD6381FF847D185CA75AE7C5653016318047C854489B789C78691C806A43245B6DrCJ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925F3B72D46562B62AD56EBDAF294987D76BA3F49212B62986C0FC9D083F5FCCC39E5F820EBA9CB42CBE4E798FBE0252A3B2A092D3X7N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E8EB09C83ECC31955195A883195C226D2B7DEAA65441DD6381FF847D185CA75AE7C562371D64D404960D19DE33917176008061r5JFH" TargetMode="External"/><Relationship Id="rId5" Type="http://schemas.openxmlformats.org/officeDocument/2006/relationships/hyperlink" Target="consultantplus://offline/ref=3194ECB361443C46AB3101AB7E92488525F6C8994F69F3641D873DB2F0EEB21DC6A5038AAAF6FCBE73ECFBD493AA899712964004626E5FW6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2CB2F638</Template>
  <TotalTime>29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Чуприна Светлана Алексеевна</cp:lastModifiedBy>
  <cp:revision>5</cp:revision>
  <cp:lastPrinted>2022-09-01T07:26:00Z</cp:lastPrinted>
  <dcterms:created xsi:type="dcterms:W3CDTF">2022-09-01T06:43:00Z</dcterms:created>
  <dcterms:modified xsi:type="dcterms:W3CDTF">2022-09-01T07:44:00Z</dcterms:modified>
</cp:coreProperties>
</file>