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4F" w:rsidRPr="005E17FB" w:rsidRDefault="005E17FB" w:rsidP="005E1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17FB">
        <w:rPr>
          <w:rFonts w:ascii="Times New Roman" w:hAnsi="Times New Roman" w:cs="Times New Roman"/>
          <w:sz w:val="32"/>
          <w:szCs w:val="32"/>
        </w:rPr>
        <w:t xml:space="preserve">Прокуратурой Краснодарского края проводится отбор кандидатов для поступления на целевые  бюджетные места в юридические ВУЗы: юридический факультет  Университета прокуратуры </w:t>
      </w:r>
      <w:bookmarkStart w:id="0" w:name="_GoBack"/>
      <w:bookmarkEnd w:id="0"/>
      <w:r w:rsidRPr="005E17FB">
        <w:rPr>
          <w:rFonts w:ascii="Times New Roman" w:hAnsi="Times New Roman" w:cs="Times New Roman"/>
          <w:sz w:val="32"/>
          <w:szCs w:val="32"/>
        </w:rPr>
        <w:t>Российской Федерации (г.Москва), Санкт-Петербургский юридический институт (филиал) Университета прокуратуры  Российской Федерации, Крымский юридический институт (филиал) Университета  прокуратуры Российской Федерации в Институты прокуратуры Московского государственного юридического университета им. О.Е. Кутафина и Саратовской государственной юридической академии в 2021 году. Собеседование, анкетирование и прием документов осуществляется через прокуратуру Щербиновского района по адресу: Краснодарский край, Щербиновский район, ст. Старощербиновская, ул. Лермонтова, 52 с понедельника по пятницу с 17.00 до 19.00 часов до 30 апреля 2021 года.</w:t>
      </w:r>
    </w:p>
    <w:sectPr w:rsidR="00E33C4F" w:rsidRPr="005E17FB" w:rsidSect="005E17FB">
      <w:headerReference w:type="default" r:id="rId7"/>
      <w:pgSz w:w="11906" w:h="16838"/>
      <w:pgMar w:top="1134" w:right="991" w:bottom="113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7D" w:rsidRDefault="0042517D" w:rsidP="008F2107">
      <w:pPr>
        <w:spacing w:after="0" w:line="240" w:lineRule="auto"/>
      </w:pPr>
      <w:r>
        <w:separator/>
      </w:r>
    </w:p>
  </w:endnote>
  <w:endnote w:type="continuationSeparator" w:id="0">
    <w:p w:rsidR="0042517D" w:rsidRDefault="0042517D" w:rsidP="008F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7D" w:rsidRDefault="0042517D" w:rsidP="008F2107">
      <w:pPr>
        <w:spacing w:after="0" w:line="240" w:lineRule="auto"/>
      </w:pPr>
      <w:r>
        <w:separator/>
      </w:r>
    </w:p>
  </w:footnote>
  <w:footnote w:type="continuationSeparator" w:id="0">
    <w:p w:rsidR="0042517D" w:rsidRDefault="0042517D" w:rsidP="008F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398729"/>
      <w:docPartObj>
        <w:docPartGallery w:val="Page Numbers (Top of Page)"/>
        <w:docPartUnique/>
      </w:docPartObj>
    </w:sdtPr>
    <w:sdtEndPr/>
    <w:sdtContent>
      <w:p w:rsidR="008F2107" w:rsidRDefault="008F2107" w:rsidP="00D57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70">
          <w:rPr>
            <w:noProof/>
          </w:rPr>
          <w:t>2</w:t>
        </w:r>
        <w:r>
          <w:fldChar w:fldCharType="end"/>
        </w:r>
      </w:p>
    </w:sdtContent>
  </w:sdt>
  <w:p w:rsidR="008F2107" w:rsidRDefault="008F2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F"/>
    <w:rsid w:val="0011406E"/>
    <w:rsid w:val="001376B6"/>
    <w:rsid w:val="00192FE2"/>
    <w:rsid w:val="00285337"/>
    <w:rsid w:val="0042517D"/>
    <w:rsid w:val="004E2EB5"/>
    <w:rsid w:val="00542ADC"/>
    <w:rsid w:val="005E17FB"/>
    <w:rsid w:val="00665EDA"/>
    <w:rsid w:val="006C42E4"/>
    <w:rsid w:val="008A0466"/>
    <w:rsid w:val="008F2107"/>
    <w:rsid w:val="0096320A"/>
    <w:rsid w:val="009F5643"/>
    <w:rsid w:val="00B54AD7"/>
    <w:rsid w:val="00C01723"/>
    <w:rsid w:val="00D578D0"/>
    <w:rsid w:val="00E33C4F"/>
    <w:rsid w:val="00EC7429"/>
    <w:rsid w:val="00E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DDD9F-3CAC-4166-A99D-36A75C4A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07"/>
  </w:style>
  <w:style w:type="paragraph" w:styleId="a7">
    <w:name w:val="footer"/>
    <w:basedOn w:val="a"/>
    <w:link w:val="a8"/>
    <w:uiPriority w:val="99"/>
    <w:unhideWhenUsed/>
    <w:rsid w:val="008F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0573-2E8B-4E6A-A408-2B0DBE97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2020-09-09T12:19:00Z</cp:lastPrinted>
  <dcterms:created xsi:type="dcterms:W3CDTF">2021-04-22T07:24:00Z</dcterms:created>
  <dcterms:modified xsi:type="dcterms:W3CDTF">2021-04-22T07:24:00Z</dcterms:modified>
</cp:coreProperties>
</file>