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A" w:rsidRDefault="00564E3F" w:rsidP="0090016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глашаем в мае:"/>
          </v:shape>
        </w:pict>
      </w:r>
    </w:p>
    <w:p w:rsidR="005C1F4C" w:rsidRDefault="005C1F4C" w:rsidP="0090016A">
      <w:pPr>
        <w:jc w:val="center"/>
      </w:pPr>
    </w:p>
    <w:p w:rsidR="0090016A" w:rsidRPr="001C74E6" w:rsidRDefault="0090016A" w:rsidP="001C74E6">
      <w:pPr>
        <w:spacing w:after="0"/>
        <w:rPr>
          <w:rFonts w:ascii="Georgia" w:hAnsi="Georgia" w:cs="Times New Roman"/>
          <w:b/>
          <w:color w:val="C0000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4.05 в 12.00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1-4 кл.-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70C0"/>
          <w:sz w:val="28"/>
          <w:szCs w:val="28"/>
        </w:rPr>
        <w:t>Час Памяти 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9 мая – Дню Победы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Georgia" w:hAnsi="Georgia" w:cs="Times New Roman"/>
          <w:b/>
          <w:color w:val="C00000"/>
          <w:sz w:val="28"/>
          <w:szCs w:val="28"/>
        </w:rPr>
        <w:t>«День нашей гордости и боли»</w:t>
      </w:r>
    </w:p>
    <w:p w:rsidR="0090016A" w:rsidRPr="001C74E6" w:rsidRDefault="0090016A" w:rsidP="001C74E6">
      <w:pPr>
        <w:spacing w:after="0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5.05 в 11.30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- 1-4 кл.-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FF"/>
          <w:sz w:val="28"/>
          <w:szCs w:val="28"/>
        </w:rPr>
        <w:t>Праздник 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9 мая – Дню Победы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Georgia" w:hAnsi="Georgia" w:cs="Times New Roman"/>
          <w:b/>
          <w:color w:val="FF00FF"/>
          <w:sz w:val="28"/>
          <w:szCs w:val="28"/>
        </w:rPr>
        <w:t>«Зови же, память, снова в 45-й!»</w:t>
      </w:r>
    </w:p>
    <w:p w:rsidR="0090016A" w:rsidRPr="001C74E6" w:rsidRDefault="0090016A" w:rsidP="001C7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11.05 в 11.30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– 5-6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70C0"/>
          <w:sz w:val="28"/>
          <w:szCs w:val="28"/>
        </w:rPr>
        <w:t>Час Познания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70C0"/>
          <w:sz w:val="28"/>
          <w:szCs w:val="28"/>
        </w:rPr>
        <w:t>(Клуб «Ты, я и мир вокруг»)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Georgia" w:hAnsi="Georgia" w:cs="Times New Roman"/>
          <w:b/>
          <w:color w:val="009900"/>
          <w:sz w:val="28"/>
          <w:szCs w:val="28"/>
        </w:rPr>
        <w:t>«Спасибо, милая пчела!»</w:t>
      </w:r>
    </w:p>
    <w:p w:rsidR="0090016A" w:rsidRPr="001C74E6" w:rsidRDefault="0090016A" w:rsidP="001C74E6">
      <w:pPr>
        <w:spacing w:after="0"/>
        <w:rPr>
          <w:rFonts w:ascii="Georgia" w:hAnsi="Georgia" w:cs="Times New Roman"/>
          <w:b/>
          <w:color w:val="00B0F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15.05 в 11.00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– родители </w:t>
      </w:r>
      <w:r w:rsidRPr="001C74E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Акция привлечения к чтению к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15 мая – Международному дню семьи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Georgia" w:hAnsi="Georgia" w:cs="Times New Roman"/>
          <w:b/>
          <w:color w:val="00B0F0"/>
          <w:sz w:val="28"/>
          <w:szCs w:val="28"/>
        </w:rPr>
        <w:t>«В семье рождается читатель»</w:t>
      </w:r>
    </w:p>
    <w:p w:rsidR="0090016A" w:rsidRPr="001C74E6" w:rsidRDefault="0090016A" w:rsidP="001C74E6">
      <w:pPr>
        <w:spacing w:after="0"/>
        <w:rPr>
          <w:rFonts w:ascii="Georgia" w:hAnsi="Georgia" w:cs="Times New Roman"/>
          <w:b/>
          <w:color w:val="00B05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15.05 в 11.30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- 7-9 кл. - </w:t>
      </w:r>
      <w:r w:rsidRPr="001C74E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Урок нравственности к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15 мая - Международному дню семьи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Georgia" w:hAnsi="Georgia" w:cs="Times New Roman"/>
          <w:b/>
          <w:color w:val="00B050"/>
          <w:sz w:val="28"/>
          <w:szCs w:val="28"/>
        </w:rPr>
        <w:t xml:space="preserve">«Венец всех ценностей </w:t>
      </w:r>
      <w:proofErr w:type="gramStart"/>
      <w:r w:rsidR="006B7F96">
        <w:rPr>
          <w:rFonts w:ascii="Georgia" w:hAnsi="Georgia" w:cs="Times New Roman"/>
          <w:b/>
          <w:color w:val="00B050"/>
          <w:sz w:val="28"/>
          <w:szCs w:val="28"/>
        </w:rPr>
        <w:t>-</w:t>
      </w:r>
      <w:r w:rsidRPr="001C74E6">
        <w:rPr>
          <w:rFonts w:ascii="Georgia" w:hAnsi="Georgia" w:cs="Times New Roman"/>
          <w:b/>
          <w:color w:val="00B050"/>
          <w:sz w:val="28"/>
          <w:szCs w:val="28"/>
        </w:rPr>
        <w:t>с</w:t>
      </w:r>
      <w:proofErr w:type="gramEnd"/>
      <w:r w:rsidRPr="001C74E6">
        <w:rPr>
          <w:rFonts w:ascii="Georgia" w:hAnsi="Georgia" w:cs="Times New Roman"/>
          <w:b/>
          <w:color w:val="00B050"/>
          <w:sz w:val="28"/>
          <w:szCs w:val="28"/>
        </w:rPr>
        <w:t>емья»</w:t>
      </w:r>
    </w:p>
    <w:p w:rsidR="0090016A" w:rsidRPr="001C74E6" w:rsidRDefault="0090016A" w:rsidP="001C74E6">
      <w:pPr>
        <w:spacing w:after="0"/>
        <w:rPr>
          <w:rFonts w:ascii="Georgia" w:hAnsi="Georgia" w:cs="Times New Roman"/>
          <w:b/>
          <w:color w:val="FF00FF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15.05 в 12.00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- 1 – 4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70C0"/>
          <w:sz w:val="28"/>
          <w:szCs w:val="28"/>
        </w:rPr>
        <w:t>Час общения (Клуб «Казачата</w:t>
      </w:r>
      <w:r w:rsidRPr="001C74E6">
        <w:rPr>
          <w:rFonts w:ascii="Georgia" w:hAnsi="Georgia" w:cs="Times New Roman"/>
          <w:b/>
          <w:color w:val="FF00FF"/>
          <w:sz w:val="28"/>
          <w:szCs w:val="28"/>
        </w:rPr>
        <w:t>») «Островок семейных ценностей»</w:t>
      </w:r>
    </w:p>
    <w:p w:rsidR="0090016A" w:rsidRPr="005C1F4C" w:rsidRDefault="0090016A" w:rsidP="001C74E6">
      <w:pPr>
        <w:spacing w:after="0"/>
        <w:rPr>
          <w:rFonts w:ascii="Georgia" w:hAnsi="Georgia" w:cs="Times New Roman"/>
          <w:b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16.05 в 11.30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– 7-9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B0F0"/>
          <w:sz w:val="28"/>
          <w:szCs w:val="28"/>
        </w:rPr>
        <w:t>Час Профориентации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7030A0"/>
          <w:sz w:val="28"/>
          <w:szCs w:val="28"/>
        </w:rPr>
        <w:t>«Время даром не теряй, кем ты будешь – выбирай!»</w:t>
      </w:r>
    </w:p>
    <w:p w:rsidR="0090016A" w:rsidRPr="005C1F4C" w:rsidRDefault="0090016A" w:rsidP="001C74E6">
      <w:pPr>
        <w:spacing w:after="0"/>
        <w:rPr>
          <w:rFonts w:ascii="Georgia" w:hAnsi="Georgia" w:cs="Times New Roman"/>
          <w:b/>
          <w:color w:val="CC660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17.05 в 13.30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– 5-9 кл.-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0070C0"/>
          <w:sz w:val="28"/>
          <w:szCs w:val="28"/>
        </w:rPr>
        <w:t>Урок-презентация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к 24 мая – Дню славянской письменности и культуры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CC6600"/>
          <w:sz w:val="28"/>
          <w:szCs w:val="28"/>
        </w:rPr>
        <w:t>«Письменность: от истоков до наших дней»</w:t>
      </w:r>
    </w:p>
    <w:p w:rsidR="0090016A" w:rsidRPr="005C1F4C" w:rsidRDefault="0090016A" w:rsidP="001C74E6">
      <w:pPr>
        <w:spacing w:after="0"/>
        <w:rPr>
          <w:rFonts w:ascii="Georgia" w:hAnsi="Georgia" w:cs="Times New Roman"/>
          <w:b/>
          <w:color w:val="00990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18.05 в 11.00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– 1- 4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Times New Roman" w:hAnsi="Times New Roman" w:cs="Times New Roman"/>
          <w:b/>
          <w:color w:val="0070C0"/>
          <w:sz w:val="28"/>
          <w:szCs w:val="28"/>
        </w:rPr>
        <w:t>Эколого-краеведческий вернисаж (по памятникам природы)</w:t>
      </w:r>
      <w:r w:rsidR="001C74E6" w:rsidRPr="005C1F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 </w:t>
      </w:r>
      <w:r w:rsidR="001C74E6" w:rsidRPr="005C1F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80-летию Краснодарского края </w:t>
      </w:r>
      <w:r w:rsidR="001C74E6" w:rsidRPr="005C1F4C">
        <w:rPr>
          <w:rFonts w:ascii="Georgia" w:hAnsi="Georgia" w:cs="Times New Roman"/>
          <w:b/>
          <w:color w:val="009900"/>
          <w:sz w:val="28"/>
          <w:szCs w:val="28"/>
        </w:rPr>
        <w:t>«Заходи в зеленый дом – чудеса увидишь в нем!»</w:t>
      </w:r>
    </w:p>
    <w:p w:rsidR="001C74E6" w:rsidRPr="001C74E6" w:rsidRDefault="001C74E6" w:rsidP="001C7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19.05 в 12.00-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1- 4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Times New Roman" w:hAnsi="Times New Roman" w:cs="Times New Roman"/>
          <w:b/>
          <w:color w:val="0070C0"/>
          <w:sz w:val="28"/>
          <w:szCs w:val="28"/>
        </w:rPr>
        <w:t>Мозаика лета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FF00FF"/>
          <w:sz w:val="28"/>
          <w:szCs w:val="28"/>
        </w:rPr>
        <w:t>«Цветами улыбается Земля»</w:t>
      </w:r>
    </w:p>
    <w:p w:rsidR="001C74E6" w:rsidRPr="005C1F4C" w:rsidRDefault="001C74E6" w:rsidP="001C74E6">
      <w:pPr>
        <w:spacing w:after="0"/>
        <w:rPr>
          <w:rFonts w:ascii="Georgia" w:hAnsi="Georgia" w:cs="Times New Roman"/>
          <w:b/>
          <w:color w:val="7030A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22.05 в 12.30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– 1- 4 кл. - </w:t>
      </w:r>
      <w:r w:rsidRPr="005C1F4C">
        <w:rPr>
          <w:rFonts w:ascii="Times New Roman" w:hAnsi="Times New Roman" w:cs="Times New Roman"/>
          <w:b/>
          <w:color w:val="7030A0"/>
          <w:sz w:val="28"/>
          <w:szCs w:val="28"/>
        </w:rPr>
        <w:t>Обзор-путешествие 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31 мая – 125-летию К. Паустовского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7030A0"/>
          <w:sz w:val="28"/>
          <w:szCs w:val="28"/>
        </w:rPr>
        <w:t>«Сто страниц про зверей и птиц»</w:t>
      </w:r>
    </w:p>
    <w:p w:rsidR="001C74E6" w:rsidRPr="005C1F4C" w:rsidRDefault="001C74E6" w:rsidP="001C74E6">
      <w:pPr>
        <w:spacing w:after="0"/>
        <w:rPr>
          <w:rFonts w:ascii="Georgia" w:hAnsi="Georgia" w:cs="Times New Roman"/>
          <w:b/>
          <w:color w:val="FF00FF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26.05 в 11.00 –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1- 9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Times New Roman" w:hAnsi="Times New Roman" w:cs="Times New Roman"/>
          <w:b/>
          <w:color w:val="00B050"/>
          <w:sz w:val="28"/>
          <w:szCs w:val="28"/>
        </w:rPr>
        <w:t>День открытых дверей 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27 мая – Всероссийскому дню библиотек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FF00FF"/>
          <w:sz w:val="28"/>
          <w:szCs w:val="28"/>
        </w:rPr>
        <w:t>«Чтоб шагалось в ногу с веком, приходи в библиотеку!»</w:t>
      </w:r>
    </w:p>
    <w:p w:rsidR="001C74E6" w:rsidRPr="005C1F4C" w:rsidRDefault="001C74E6" w:rsidP="001C74E6">
      <w:pPr>
        <w:spacing w:after="0"/>
        <w:rPr>
          <w:rFonts w:ascii="Georgia" w:hAnsi="Georgia" w:cs="Times New Roman"/>
          <w:b/>
          <w:color w:val="0070C0"/>
          <w:sz w:val="28"/>
          <w:szCs w:val="28"/>
        </w:rPr>
      </w:pP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31.05 в 12.00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7030A0"/>
          <w:sz w:val="28"/>
          <w:szCs w:val="28"/>
        </w:rPr>
        <w:t>– 7 – 9 кл. -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Times New Roman" w:hAnsi="Times New Roman" w:cs="Times New Roman"/>
          <w:b/>
          <w:color w:val="00B0F0"/>
          <w:sz w:val="28"/>
          <w:szCs w:val="28"/>
        </w:rPr>
        <w:t>Беседа-предупреждение к</w:t>
      </w:r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мая – Международному дню борьбы с </w:t>
      </w:r>
      <w:proofErr w:type="spellStart"/>
      <w:r w:rsidRPr="001C74E6">
        <w:rPr>
          <w:rFonts w:ascii="Times New Roman" w:hAnsi="Times New Roman" w:cs="Times New Roman"/>
          <w:b/>
          <w:color w:val="FF0000"/>
          <w:sz w:val="28"/>
          <w:szCs w:val="28"/>
        </w:rPr>
        <w:t>табакокурением</w:t>
      </w:r>
      <w:proofErr w:type="spellEnd"/>
      <w:r w:rsidRPr="001C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4C">
        <w:rPr>
          <w:rFonts w:ascii="Georgia" w:hAnsi="Georgia" w:cs="Times New Roman"/>
          <w:b/>
          <w:color w:val="0070C0"/>
          <w:sz w:val="28"/>
          <w:szCs w:val="28"/>
        </w:rPr>
        <w:t>«Выбираем жизнь без табака»</w:t>
      </w:r>
    </w:p>
    <w:p w:rsidR="0090016A" w:rsidRPr="005C1F4C" w:rsidRDefault="0090016A" w:rsidP="001C74E6">
      <w:pPr>
        <w:spacing w:after="0"/>
        <w:jc w:val="center"/>
        <w:rPr>
          <w:rFonts w:ascii="Georgia" w:hAnsi="Georgia" w:cs="Times New Roman"/>
          <w:b/>
          <w:color w:val="0070C0"/>
          <w:sz w:val="28"/>
          <w:szCs w:val="28"/>
        </w:rPr>
      </w:pPr>
    </w:p>
    <w:p w:rsidR="0090016A" w:rsidRDefault="00A101DD" w:rsidP="005C1F4C">
      <w:pPr>
        <w:jc w:val="center"/>
        <w:rPr>
          <w:rFonts w:ascii="Georgia" w:hAnsi="Georgia"/>
          <w:color w:val="0070C0"/>
        </w:rPr>
      </w:pPr>
      <w:r>
        <w:rPr>
          <w:rFonts w:ascii="Georgia" w:hAnsi="Georgia"/>
          <w:noProof/>
          <w:color w:val="0070C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165735</wp:posOffset>
            </wp:positionH>
            <wp:positionV relativeFrom="margin">
              <wp:posOffset>596265</wp:posOffset>
            </wp:positionV>
            <wp:extent cx="3105150" cy="2133600"/>
            <wp:effectExtent l="19050" t="0" r="0" b="0"/>
            <wp:wrapSquare wrapText="bothSides"/>
            <wp:docPr id="1" name="Рисунок 0" descr="P106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52.JPG"/>
                    <pic:cNvPicPr/>
                  </pic:nvPicPr>
                  <pic:blipFill>
                    <a:blip r:embed="rId4" cstate="print"/>
                    <a:srcRect t="17931" r="15762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E3F" w:rsidRPr="00564E3F">
        <w:rPr>
          <w:rFonts w:ascii="Georgia" w:hAnsi="Georgia"/>
          <w:color w:val="0070C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58.5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 у нас в библиотеке:"/>
          </v:shape>
        </w:pict>
      </w:r>
    </w:p>
    <w:p w:rsidR="002A643B" w:rsidRDefault="002A643B" w:rsidP="002A643B">
      <w:pPr>
        <w:rPr>
          <w:rFonts w:ascii="Georgia" w:hAnsi="Georgia"/>
          <w:color w:val="0070C0"/>
        </w:rPr>
      </w:pPr>
    </w:p>
    <w:p w:rsidR="002A643B" w:rsidRPr="00A124C3" w:rsidRDefault="00A101DD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6890385</wp:posOffset>
            </wp:positionH>
            <wp:positionV relativeFrom="margin">
              <wp:posOffset>1367790</wp:posOffset>
            </wp:positionV>
            <wp:extent cx="2419350" cy="2105025"/>
            <wp:effectExtent l="19050" t="0" r="0" b="0"/>
            <wp:wrapSquare wrapText="bothSides"/>
            <wp:docPr id="3" name="Рисунок 2" descr="P106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76.JPG"/>
                    <pic:cNvPicPr/>
                  </pic:nvPicPr>
                  <pic:blipFill>
                    <a:blip r:embed="rId5" cstate="print"/>
                    <a:srcRect l="1360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22 апреля  читатели детской библиотеки стали участниками </w:t>
      </w:r>
      <w:proofErr w:type="spellStart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>Библиосумерек</w:t>
      </w:r>
      <w:proofErr w:type="spellEnd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5C1F4C" w:rsidRPr="00A124C3">
        <w:rPr>
          <w:rFonts w:ascii="Cambria" w:hAnsi="Cambria" w:cs="Times New Roman"/>
          <w:b/>
          <w:color w:val="FF0000"/>
          <w:sz w:val="30"/>
          <w:szCs w:val="30"/>
        </w:rPr>
        <w:t>«Кубань родная, нежно воспеваем великую красу родной земли»</w:t>
      </w:r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в рамках  Всероссийской акции «Ночь библиотек» и посвящены они были </w:t>
      </w:r>
      <w:r w:rsidR="005C1F4C" w:rsidRPr="00A124C3">
        <w:rPr>
          <w:rFonts w:ascii="Times New Roman" w:hAnsi="Times New Roman" w:cs="Times New Roman"/>
          <w:b/>
          <w:color w:val="FF0000"/>
          <w:sz w:val="30"/>
          <w:szCs w:val="30"/>
        </w:rPr>
        <w:t>80-летию Краснодарского края и Году экологии.</w:t>
      </w:r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Всех посетителей библиотеки встречали юные казачата в нарядных костюмах. Вместе с юными казачатами участники </w:t>
      </w:r>
      <w:proofErr w:type="spellStart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>Библиосумерек</w:t>
      </w:r>
      <w:proofErr w:type="spellEnd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совершили виртуальное путешествие вглубь истории Кубани: начиная от ее заселения скифами и греками и до переселения казаков из Запорожской Сечи. С помощью слайдов презентации участники </w:t>
      </w:r>
      <w:proofErr w:type="spellStart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>Библиосумерек</w:t>
      </w:r>
      <w:proofErr w:type="spellEnd"/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увидели</w:t>
      </w:r>
      <w:r w:rsidR="00A124C3">
        <w:rPr>
          <w:rFonts w:ascii="Times New Roman" w:hAnsi="Times New Roman" w:cs="Times New Roman"/>
          <w:color w:val="002060"/>
          <w:sz w:val="30"/>
          <w:szCs w:val="30"/>
        </w:rPr>
        <w:t>,</w:t>
      </w:r>
      <w:r w:rsidR="005C1F4C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как раньше жили казаки на Кубани. </w:t>
      </w:r>
    </w:p>
    <w:p w:rsidR="005C1F4C" w:rsidRPr="00A124C3" w:rsidRDefault="005C1F4C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На праздник был приглашен подъесаул, член Старощербиновского казачьего общества, учитель  - Малышевский Г.М..  Он рассказал детям о том, чем занимаются казаки в настоящее время, как охраняют правопорядок в родной станице и что надо делать для того, чтобы стать настоящим казаком. </w:t>
      </w:r>
    </w:p>
    <w:p w:rsidR="00A124C3" w:rsidRPr="00A124C3" w:rsidRDefault="002A643B" w:rsidP="00A124C3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Среди приглашенных гостей на </w:t>
      </w:r>
      <w:proofErr w:type="spellStart"/>
      <w:r w:rsidRPr="00A124C3">
        <w:rPr>
          <w:rFonts w:ascii="Times New Roman" w:hAnsi="Times New Roman" w:cs="Times New Roman"/>
          <w:color w:val="002060"/>
          <w:sz w:val="30"/>
          <w:szCs w:val="30"/>
        </w:rPr>
        <w:t>Библионочи</w:t>
      </w:r>
      <w:proofErr w:type="spellEnd"/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был </w:t>
      </w:r>
      <w:r w:rsidR="00A101DD">
        <w:rPr>
          <w:rFonts w:ascii="Times New Roman" w:hAnsi="Times New Roman" w:cs="Times New Roman"/>
          <w:color w:val="002060"/>
          <w:sz w:val="30"/>
          <w:szCs w:val="30"/>
        </w:rPr>
        <w:t>победитель</w:t>
      </w: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в номинации «Духовное имя Щербиновского района», заслуженный работник культуры Кубани, преподаватель Детской школы искусств – Прокопенко В.Ф..  Он рассказал ребятам и их родителям о том, как он стал художником</w:t>
      </w:r>
      <w:r w:rsidR="00A101DD">
        <w:rPr>
          <w:rFonts w:ascii="Times New Roman" w:hAnsi="Times New Roman" w:cs="Times New Roman"/>
          <w:color w:val="002060"/>
          <w:sz w:val="30"/>
          <w:szCs w:val="30"/>
        </w:rPr>
        <w:t>.</w:t>
      </w:r>
    </w:p>
    <w:p w:rsidR="002A643B" w:rsidRPr="00A124C3" w:rsidRDefault="00A101DD" w:rsidP="002A643B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noProof/>
          <w:color w:val="00206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596265</wp:posOffset>
            </wp:positionV>
            <wp:extent cx="2794000" cy="2095500"/>
            <wp:effectExtent l="19050" t="0" r="6350" b="0"/>
            <wp:wrapSquare wrapText="bothSides"/>
            <wp:docPr id="5" name="Рисунок 4" descr="P106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43B"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Красоте родного края была посвящена виртуальная экскурсия «Природы заповедные места», которая познакомила всех участников с растениями и животными, занесенными в Красную книгу Краснодарского края. Показ видеоролика о Сочинском дендрарии вызвал восторг у присутствующих. </w:t>
      </w:r>
    </w:p>
    <w:p w:rsidR="002A643B" w:rsidRPr="00A124C3" w:rsidRDefault="002A643B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Самые искренние и теплые слова посвящают малой родине поэты родного края. Следующей страничкой </w:t>
      </w:r>
      <w:proofErr w:type="spellStart"/>
      <w:r w:rsidRPr="00A124C3">
        <w:rPr>
          <w:rFonts w:ascii="Times New Roman" w:hAnsi="Times New Roman" w:cs="Times New Roman"/>
          <w:color w:val="002060"/>
          <w:sz w:val="30"/>
          <w:szCs w:val="30"/>
        </w:rPr>
        <w:t>Библиосумерек</w:t>
      </w:r>
      <w:proofErr w:type="spellEnd"/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 была  поэтическая переменка «Свой край родной в стихах мы славим». Дети познакомились с творчеством кубанских поэтов: В.Д. Нестеренко, И.Ф. Вараввы, К. А. </w:t>
      </w:r>
      <w:proofErr w:type="spellStart"/>
      <w:r w:rsidRPr="00A124C3">
        <w:rPr>
          <w:rFonts w:ascii="Times New Roman" w:hAnsi="Times New Roman" w:cs="Times New Roman"/>
          <w:color w:val="002060"/>
          <w:sz w:val="30"/>
          <w:szCs w:val="30"/>
        </w:rPr>
        <w:t>Обойщикова</w:t>
      </w:r>
      <w:proofErr w:type="spellEnd"/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, В. </w:t>
      </w:r>
      <w:proofErr w:type="spellStart"/>
      <w:r w:rsidRPr="00A124C3">
        <w:rPr>
          <w:rFonts w:ascii="Times New Roman" w:hAnsi="Times New Roman" w:cs="Times New Roman"/>
          <w:color w:val="002060"/>
          <w:sz w:val="30"/>
          <w:szCs w:val="30"/>
        </w:rPr>
        <w:t>Бакалдина</w:t>
      </w:r>
      <w:proofErr w:type="spellEnd"/>
      <w:r w:rsidRPr="00A124C3">
        <w:rPr>
          <w:rFonts w:ascii="Times New Roman" w:hAnsi="Times New Roman" w:cs="Times New Roman"/>
          <w:color w:val="002060"/>
          <w:sz w:val="30"/>
          <w:szCs w:val="30"/>
        </w:rPr>
        <w:t>.</w:t>
      </w:r>
    </w:p>
    <w:p w:rsidR="002A643B" w:rsidRPr="00A124C3" w:rsidRDefault="00A101DD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5623560</wp:posOffset>
            </wp:positionH>
            <wp:positionV relativeFrom="margin">
              <wp:posOffset>3072765</wp:posOffset>
            </wp:positionV>
            <wp:extent cx="3687445" cy="2114550"/>
            <wp:effectExtent l="19050" t="0" r="8255" b="0"/>
            <wp:wrapSquare wrapText="bothSides"/>
            <wp:docPr id="6" name="Рисунок 5" descr="P106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29.JPG"/>
                    <pic:cNvPicPr/>
                  </pic:nvPicPr>
                  <pic:blipFill>
                    <a:blip r:embed="rId7" cstate="print"/>
                    <a:srcRect t="13746" b="9966"/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43B" w:rsidRPr="00A124C3">
        <w:rPr>
          <w:rFonts w:ascii="Times New Roman" w:hAnsi="Times New Roman" w:cs="Times New Roman"/>
          <w:color w:val="002060"/>
          <w:sz w:val="30"/>
          <w:szCs w:val="30"/>
        </w:rPr>
        <w:t>В каждом отделе библиотеки посетителей встречали библиотекари: на абонементе 1-4 классов их ждала экологическая полянка «Если ты природе друг, то прекрасно все вокруг».</w:t>
      </w:r>
    </w:p>
    <w:p w:rsidR="002A643B" w:rsidRPr="00A124C3" w:rsidRDefault="002A643B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>На абонементе 5-9 классов ребята среднего возраста и старшего школьного возраста совершили экологическое путешествие в мир природы Кубани.</w:t>
      </w:r>
    </w:p>
    <w:p w:rsidR="002A643B" w:rsidRPr="00A124C3" w:rsidRDefault="002A643B" w:rsidP="005C1F4C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В комнате сказок и затей все желающие приняли участие в часе творчества «Земля – слезинка на щеке Вселенной». Ребята с помощью красок, карандашей, ножниц </w:t>
      </w:r>
      <w:r w:rsidR="00B959CB">
        <w:rPr>
          <w:rFonts w:ascii="Times New Roman" w:hAnsi="Times New Roman" w:cs="Times New Roman"/>
          <w:color w:val="002060"/>
          <w:sz w:val="30"/>
          <w:szCs w:val="30"/>
        </w:rPr>
        <w:t>и клея украсили нашу планету и засели</w:t>
      </w:r>
      <w:r w:rsidRPr="00A124C3">
        <w:rPr>
          <w:rFonts w:ascii="Times New Roman" w:hAnsi="Times New Roman" w:cs="Times New Roman"/>
          <w:color w:val="002060"/>
          <w:sz w:val="30"/>
          <w:szCs w:val="30"/>
        </w:rPr>
        <w:t>ли ее обитателями: птицами, зверями, насекомыми и растениями.</w:t>
      </w:r>
    </w:p>
    <w:p w:rsidR="00A124C3" w:rsidRPr="00A101DD" w:rsidRDefault="002A643B" w:rsidP="00A101DD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A124C3">
        <w:rPr>
          <w:rFonts w:ascii="Times New Roman" w:hAnsi="Times New Roman" w:cs="Times New Roman"/>
          <w:color w:val="002060"/>
          <w:sz w:val="30"/>
          <w:szCs w:val="30"/>
        </w:rPr>
        <w:t xml:space="preserve">В конце часа творчества прозвучал призыв ко всем: и к детям, и к взрослым – сделать все возможное, для того, чтобы сохранить нашу Землю для самих себя и для </w:t>
      </w:r>
      <w:r w:rsidR="00A101DD">
        <w:rPr>
          <w:rFonts w:ascii="Times New Roman" w:hAnsi="Times New Roman" w:cs="Times New Roman"/>
          <w:color w:val="002060"/>
          <w:sz w:val="30"/>
          <w:szCs w:val="30"/>
        </w:rPr>
        <w:t>будущих поколений землян.</w:t>
      </w:r>
    </w:p>
    <w:p w:rsidR="00A124C3" w:rsidRDefault="00A124C3" w:rsidP="00A124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615315</wp:posOffset>
            </wp:positionV>
            <wp:extent cx="1124585" cy="1428750"/>
            <wp:effectExtent l="19050" t="0" r="0" b="0"/>
            <wp:wrapSquare wrapText="bothSides"/>
            <wp:docPr id="7" name="Рисунок 6" descr="крапи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пиви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E3F" w:rsidRPr="00564E3F">
        <w:rPr>
          <w:rFonts w:ascii="Times New Roman" w:hAnsi="Times New Roman" w:cs="Times New Roman"/>
          <w:color w:val="002060"/>
          <w:sz w:val="28"/>
          <w:szCs w:val="28"/>
        </w:rPr>
        <w:pict>
          <v:shape id="_x0000_i1027" type="#_x0000_t136" style="width:386.2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а! Книжная новинка!"/>
          </v:shape>
        </w:pict>
      </w:r>
    </w:p>
    <w:p w:rsidR="00A124C3" w:rsidRDefault="00A124C3" w:rsidP="00A124C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124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0+</w:t>
      </w:r>
    </w:p>
    <w:p w:rsidR="00A124C3" w:rsidRDefault="00A124C3" w:rsidP="00A124C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24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Крапивин В.П. «Мушкетер и фея» и другие истории из жизни Джонни Воробьева: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повести/ Владислав Крапивин;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 О. Муратова. – М.: Махаон, Азбука-Аттикус, 2016. – 288 с.: ил. – (Веселая компания).</w:t>
      </w:r>
    </w:p>
    <w:p w:rsidR="00A124C3" w:rsidRDefault="00D639E5" w:rsidP="00A124C3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8128635</wp:posOffset>
            </wp:positionH>
            <wp:positionV relativeFrom="margin">
              <wp:posOffset>2310765</wp:posOffset>
            </wp:positionV>
            <wp:extent cx="1123950" cy="1762125"/>
            <wp:effectExtent l="19050" t="0" r="0" b="0"/>
            <wp:wrapSquare wrapText="bothSides"/>
            <wp:docPr id="8" name="Рисунок 7" descr="о ли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лис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4C3" w:rsidRPr="00A124C3">
        <w:rPr>
          <w:rFonts w:ascii="Times New Roman" w:hAnsi="Times New Roman" w:cs="Times New Roman"/>
          <w:color w:val="002060"/>
          <w:sz w:val="28"/>
          <w:szCs w:val="28"/>
        </w:rPr>
        <w:t>Кто из ребят не</w:t>
      </w:r>
      <w:r w:rsidR="00A124C3">
        <w:rPr>
          <w:rFonts w:ascii="Times New Roman" w:hAnsi="Times New Roman" w:cs="Times New Roman"/>
          <w:color w:val="002060"/>
          <w:sz w:val="28"/>
          <w:szCs w:val="28"/>
        </w:rPr>
        <w:t xml:space="preserve"> мечтал в детстве стать мушкетером, или викингом, или просто героем незабываемых историй?! Вот  и Джонни Воробьев, мальчишка из подмосковного городка, окунулся по воле автора книги В. Крапивина в водоворот невероятных событий и увлекательных  приключений. Вместе со своими верными друзьями Джонни открывает мир, узнает цену дружбе, постигает самого себя, преодолевая сложности, которые порой встают у него на пути, и незаметно взрослеет.</w:t>
      </w:r>
    </w:p>
    <w:p w:rsidR="00A124C3" w:rsidRPr="00D639E5" w:rsidRDefault="00D639E5" w:rsidP="00D639E5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0+</w:t>
      </w:r>
    </w:p>
    <w:p w:rsidR="00D639E5" w:rsidRDefault="00D639E5" w:rsidP="00D639E5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Лада, Йозеф. О хитрой куме лисе: (иллюстрации автора) / Йозеф Лада: (пер. И. Котовской). – Москва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Эксмо</w:t>
      </w:r>
      <w:proofErr w:type="spellEnd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, 2017. – 1204 с.: ил. – (Книги – мои друзья).</w:t>
      </w:r>
    </w:p>
    <w:p w:rsidR="00D639E5" w:rsidRDefault="00D639E5" w:rsidP="00D639E5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4301490</wp:posOffset>
            </wp:positionV>
            <wp:extent cx="1143000" cy="1533525"/>
            <wp:effectExtent l="19050" t="0" r="0" b="0"/>
            <wp:wrapSquare wrapText="bothSides"/>
            <wp:docPr id="9" name="Рисунок 8" descr="островит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ровитянка.jpg"/>
                    <pic:cNvPicPr/>
                  </pic:nvPicPr>
                  <pic:blipFill>
                    <a:blip r:embed="rId10" cstate="print"/>
                    <a:srcRect b="1614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>Однажды лесничий принес для своих маленьких детей лисичку. С этого момента и начались ее необыкновенные приключения. Она освоилась в доме и научилась разговаривать. О ее веселых проделках будет интересно узнать всем юным читателям.</w:t>
      </w:r>
    </w:p>
    <w:p w:rsidR="00D639E5" w:rsidRPr="00D639E5" w:rsidRDefault="00D639E5" w:rsidP="00D639E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6+</w:t>
      </w:r>
    </w:p>
    <w:p w:rsidR="00D639E5" w:rsidRDefault="00D639E5" w:rsidP="00D639E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Горькавый</w:t>
      </w:r>
      <w:proofErr w:type="spellEnd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Ник. </w:t>
      </w:r>
      <w:proofErr w:type="spellStart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Астровитянка</w:t>
      </w:r>
      <w:proofErr w:type="spellEnd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Космический </w:t>
      </w:r>
      <w:proofErr w:type="spellStart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Маугли</w:t>
      </w:r>
      <w:proofErr w:type="spellEnd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/Ник. </w:t>
      </w:r>
      <w:proofErr w:type="spellStart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Горькавый</w:t>
      </w:r>
      <w:proofErr w:type="spellEnd"/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– Москва: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Издательство АСТ, 2016. 350 с. </w:t>
      </w:r>
      <w:r w:rsidRPr="00D639E5">
        <w:rPr>
          <w:rFonts w:ascii="Times New Roman" w:hAnsi="Times New Roman" w:cs="Times New Roman"/>
          <w:b/>
          <w:color w:val="FF0000"/>
          <w:sz w:val="28"/>
          <w:szCs w:val="28"/>
        </w:rPr>
        <w:t>– (Космические истории).</w:t>
      </w:r>
    </w:p>
    <w:p w:rsidR="00530A92" w:rsidRPr="00D639E5" w:rsidRDefault="00D639E5" w:rsidP="00530A92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39E5">
        <w:rPr>
          <w:rFonts w:ascii="Times New Roman" w:hAnsi="Times New Roman" w:cs="Times New Roman"/>
          <w:color w:val="002060"/>
          <w:sz w:val="28"/>
          <w:szCs w:val="28"/>
        </w:rPr>
        <w:t xml:space="preserve">Героиня этой книги – </w:t>
      </w:r>
      <w:proofErr w:type="spellStart"/>
      <w:r w:rsidRPr="00D639E5">
        <w:rPr>
          <w:rFonts w:ascii="Times New Roman" w:hAnsi="Times New Roman" w:cs="Times New Roman"/>
          <w:color w:val="002060"/>
          <w:sz w:val="28"/>
          <w:szCs w:val="28"/>
        </w:rPr>
        <w:t>Никки</w:t>
      </w:r>
      <w:proofErr w:type="spellEnd"/>
      <w:r w:rsidRPr="00D639E5">
        <w:rPr>
          <w:rFonts w:ascii="Times New Roman" w:hAnsi="Times New Roman" w:cs="Times New Roman"/>
          <w:color w:val="002060"/>
          <w:sz w:val="28"/>
          <w:szCs w:val="28"/>
        </w:rPr>
        <w:t xml:space="preserve">. Она – </w:t>
      </w:r>
      <w:proofErr w:type="gramStart"/>
      <w:r w:rsidRPr="00D639E5">
        <w:rPr>
          <w:rFonts w:ascii="Times New Roman" w:hAnsi="Times New Roman" w:cs="Times New Roman"/>
          <w:color w:val="002060"/>
          <w:sz w:val="28"/>
          <w:szCs w:val="28"/>
        </w:rPr>
        <w:t>космический</w:t>
      </w:r>
      <w:proofErr w:type="gramEnd"/>
      <w:r w:rsidRPr="00D639E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639E5">
        <w:rPr>
          <w:rFonts w:ascii="Times New Roman" w:hAnsi="Times New Roman" w:cs="Times New Roman"/>
          <w:color w:val="002060"/>
          <w:sz w:val="28"/>
          <w:szCs w:val="28"/>
        </w:rPr>
        <w:t>Маугли</w:t>
      </w:r>
      <w:proofErr w:type="spellEnd"/>
      <w:r w:rsidRPr="00D639E5">
        <w:rPr>
          <w:rFonts w:ascii="Times New Roman" w:hAnsi="Times New Roman" w:cs="Times New Roman"/>
          <w:color w:val="002060"/>
          <w:sz w:val="28"/>
          <w:szCs w:val="28"/>
        </w:rPr>
        <w:t>. Прочитав эту книгу, вы узнаете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 ее невероятных приключениях</w:t>
      </w:r>
      <w:r w:rsidR="00530A92">
        <w:rPr>
          <w:rFonts w:ascii="Times New Roman" w:hAnsi="Times New Roman" w:cs="Times New Roman"/>
          <w:color w:val="002060"/>
          <w:sz w:val="28"/>
          <w:szCs w:val="28"/>
        </w:rPr>
        <w:t>, о том, как она умеет находить настоящих друзей…</w:t>
      </w:r>
    </w:p>
    <w:sectPr w:rsidR="00530A92" w:rsidRPr="00D639E5" w:rsidSect="0090016A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16A"/>
    <w:rsid w:val="001C74E6"/>
    <w:rsid w:val="002A643B"/>
    <w:rsid w:val="00334EB8"/>
    <w:rsid w:val="004C1472"/>
    <w:rsid w:val="00530A92"/>
    <w:rsid w:val="00564E3F"/>
    <w:rsid w:val="005C1F4C"/>
    <w:rsid w:val="006B7F96"/>
    <w:rsid w:val="0090016A"/>
    <w:rsid w:val="00A101DD"/>
    <w:rsid w:val="00A124C3"/>
    <w:rsid w:val="00B959CB"/>
    <w:rsid w:val="00D6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МЦБ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библиотекарь</dc:creator>
  <cp:keywords/>
  <dc:description/>
  <cp:lastModifiedBy>Старший библиотекарь</cp:lastModifiedBy>
  <cp:revision>3</cp:revision>
  <dcterms:created xsi:type="dcterms:W3CDTF">2017-05-10T08:21:00Z</dcterms:created>
  <dcterms:modified xsi:type="dcterms:W3CDTF">2017-05-10T11:48:00Z</dcterms:modified>
</cp:coreProperties>
</file>